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DAE" w:rsidRPr="00FC7726" w:rsidRDefault="005C1DAE" w:rsidP="005C1DAE">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 xml:space="preserve">ASCC </w:t>
      </w:r>
      <w:r>
        <w:rPr>
          <w:rFonts w:ascii="Times New Roman" w:eastAsia="Times New Roman" w:hAnsi="Times New Roman" w:cs="Times New Roman"/>
          <w:sz w:val="24"/>
          <w:szCs w:val="24"/>
        </w:rPr>
        <w:t>3/9</w:t>
      </w:r>
      <w:r w:rsidRPr="00FC7726">
        <w:rPr>
          <w:rFonts w:ascii="Times New Roman" w:eastAsia="Times New Roman" w:hAnsi="Times New Roman" w:cs="Times New Roman"/>
          <w:sz w:val="24"/>
          <w:szCs w:val="24"/>
        </w:rPr>
        <w:t>/12</w:t>
      </w:r>
    </w:p>
    <w:p w:rsidR="005C1DAE" w:rsidRPr="00FC7726" w:rsidRDefault="005C1DAE" w:rsidP="005C1DAE">
      <w:pPr>
        <w:spacing w:after="0" w:line="240" w:lineRule="auto"/>
        <w:jc w:val="center"/>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200 Bricker Hall 8:30-10:15am</w:t>
      </w:r>
    </w:p>
    <w:p w:rsidR="005C1DAE" w:rsidRPr="00FC7726" w:rsidRDefault="00B93A61" w:rsidP="005C1DA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Approved</w:t>
      </w:r>
      <w:r w:rsidR="0020199C">
        <w:rPr>
          <w:rFonts w:ascii="Times New Roman" w:eastAsia="Times New Roman" w:hAnsi="Times New Roman" w:cs="Times New Roman"/>
          <w:sz w:val="24"/>
          <w:szCs w:val="24"/>
        </w:rPr>
        <w:t xml:space="preserve"> Minut</w:t>
      </w:r>
      <w:r w:rsidR="005C1DAE">
        <w:rPr>
          <w:rFonts w:ascii="Times New Roman" w:eastAsia="Times New Roman" w:hAnsi="Times New Roman" w:cs="Times New Roman"/>
          <w:sz w:val="24"/>
          <w:szCs w:val="24"/>
        </w:rPr>
        <w:t>es</w:t>
      </w:r>
    </w:p>
    <w:p w:rsidR="005C1DAE" w:rsidRDefault="005C1DAE" w:rsidP="005C1DAE">
      <w:pPr>
        <w:spacing w:before="100" w:beforeAutospacing="1" w:after="100" w:afterAutospacing="1" w:line="240" w:lineRule="auto"/>
        <w:rPr>
          <w:rFonts w:ascii="Times New Roman" w:eastAsia="Times New Roman" w:hAnsi="Times New Roman" w:cs="Times New Roman"/>
          <w:sz w:val="24"/>
          <w:szCs w:val="24"/>
        </w:rPr>
      </w:pPr>
      <w:r w:rsidRPr="00FC7726">
        <w:rPr>
          <w:rFonts w:ascii="Times New Roman" w:eastAsia="Times New Roman" w:hAnsi="Times New Roman" w:cs="Times New Roman"/>
          <w:sz w:val="24"/>
          <w:szCs w:val="24"/>
        </w:rPr>
        <w:t>Attendees:</w:t>
      </w:r>
      <w:r w:rsidR="000718E4">
        <w:rPr>
          <w:rFonts w:ascii="Times New Roman" w:eastAsia="Times New Roman" w:hAnsi="Times New Roman" w:cs="Times New Roman"/>
          <w:sz w:val="24"/>
          <w:szCs w:val="24"/>
        </w:rPr>
        <w:t xml:space="preserve"> Beyerchen,</w:t>
      </w:r>
      <w:r w:rsidRPr="00FC7726">
        <w:rPr>
          <w:rFonts w:ascii="Times New Roman" w:eastAsia="Times New Roman" w:hAnsi="Times New Roman" w:cs="Times New Roman"/>
          <w:sz w:val="24"/>
          <w:szCs w:val="24"/>
        </w:rPr>
        <w:t xml:space="preserve"> </w:t>
      </w:r>
      <w:r w:rsidR="000427CE">
        <w:rPr>
          <w:rFonts w:ascii="Times New Roman" w:eastAsia="Times New Roman" w:hAnsi="Times New Roman" w:cs="Times New Roman"/>
          <w:sz w:val="24"/>
          <w:szCs w:val="24"/>
        </w:rPr>
        <w:t xml:space="preserve">Bitters, </w:t>
      </w:r>
      <w:r w:rsidRPr="00FC7726">
        <w:rPr>
          <w:rFonts w:ascii="Times New Roman" w:eastAsia="Times New Roman" w:hAnsi="Times New Roman" w:cs="Times New Roman"/>
          <w:sz w:val="24"/>
          <w:szCs w:val="24"/>
        </w:rPr>
        <w:t xml:space="preserve">Brintlinger, </w:t>
      </w:r>
      <w:r w:rsidR="000427CE">
        <w:rPr>
          <w:rFonts w:ascii="Times New Roman" w:eastAsia="Times New Roman" w:hAnsi="Times New Roman" w:cs="Times New Roman"/>
          <w:sz w:val="24"/>
          <w:szCs w:val="24"/>
        </w:rPr>
        <w:t xml:space="preserve">Collier, </w:t>
      </w:r>
      <w:r>
        <w:rPr>
          <w:rFonts w:ascii="Times New Roman" w:eastAsia="Times New Roman" w:hAnsi="Times New Roman" w:cs="Times New Roman"/>
          <w:sz w:val="24"/>
          <w:szCs w:val="24"/>
        </w:rPr>
        <w:t xml:space="preserve">Fitzpatrick, </w:t>
      </w:r>
      <w:r w:rsidRPr="00FC7726">
        <w:rPr>
          <w:rFonts w:ascii="Times New Roman" w:eastAsia="Times New Roman" w:hAnsi="Times New Roman" w:cs="Times New Roman"/>
          <w:sz w:val="24"/>
          <w:szCs w:val="24"/>
        </w:rPr>
        <w:t xml:space="preserve">Fink, </w:t>
      </w:r>
      <w:r>
        <w:rPr>
          <w:rFonts w:ascii="Times New Roman" w:eastAsia="Times New Roman" w:hAnsi="Times New Roman" w:cs="Times New Roman"/>
          <w:sz w:val="24"/>
          <w:szCs w:val="24"/>
        </w:rPr>
        <w:t xml:space="preserve">Fletcher, Guatelli-Steinberg, </w:t>
      </w:r>
      <w:proofErr w:type="spellStart"/>
      <w:r w:rsidRPr="00FC7726">
        <w:rPr>
          <w:rFonts w:ascii="Times New Roman" w:eastAsia="Times New Roman" w:hAnsi="Times New Roman" w:cs="Times New Roman"/>
          <w:sz w:val="24"/>
          <w:szCs w:val="24"/>
        </w:rPr>
        <w:t>Hadad</w:t>
      </w:r>
      <w:proofErr w:type="spellEnd"/>
      <w:r w:rsidRPr="00FC77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Haddad</w:t>
      </w:r>
      <w:r w:rsidRPr="00FC7726">
        <w:rPr>
          <w:rFonts w:ascii="Times New Roman" w:eastAsia="Times New Roman" w:hAnsi="Times New Roman" w:cs="Times New Roman"/>
          <w:sz w:val="24"/>
          <w:szCs w:val="24"/>
        </w:rPr>
        <w:t>,</w:t>
      </w:r>
      <w:r w:rsidR="000427CE">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Hogle</w:t>
      </w:r>
      <w:r w:rsidR="000427CE">
        <w:rPr>
          <w:rFonts w:ascii="Times New Roman" w:eastAsia="Times New Roman" w:hAnsi="Times New Roman" w:cs="Times New Roman"/>
          <w:sz w:val="24"/>
          <w:szCs w:val="24"/>
        </w:rPr>
        <w:t xml:space="preserve">, Heysel, </w:t>
      </w:r>
      <w:proofErr w:type="spellStart"/>
      <w:r>
        <w:rPr>
          <w:rFonts w:ascii="Times New Roman" w:eastAsia="Times New Roman" w:hAnsi="Times New Roman" w:cs="Times New Roman"/>
          <w:sz w:val="24"/>
          <w:szCs w:val="24"/>
        </w:rPr>
        <w:t>Kalish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Krissek</w:t>
      </w:r>
      <w:proofErr w:type="spellEnd"/>
      <w:r w:rsidRPr="00FC7726">
        <w:rPr>
          <w:rFonts w:ascii="Times New Roman" w:eastAsia="Times New Roman" w:hAnsi="Times New Roman" w:cs="Times New Roman"/>
          <w:sz w:val="24"/>
          <w:szCs w:val="24"/>
        </w:rPr>
        <w:t>,</w:t>
      </w:r>
      <w:r w:rsidR="000427CE">
        <w:rPr>
          <w:rFonts w:ascii="Times New Roman" w:eastAsia="Times New Roman" w:hAnsi="Times New Roman" w:cs="Times New Roman"/>
          <w:sz w:val="24"/>
          <w:szCs w:val="24"/>
        </w:rPr>
        <w:t xml:space="preserve"> Leasure,</w:t>
      </w:r>
      <w:r w:rsidRPr="00FC7726">
        <w:rPr>
          <w:rFonts w:ascii="Times New Roman" w:eastAsia="Times New Roman" w:hAnsi="Times New Roman" w:cs="Times New Roman"/>
          <w:sz w:val="24"/>
          <w:szCs w:val="24"/>
        </w:rPr>
        <w:t xml:space="preserve"> </w:t>
      </w:r>
      <w:proofErr w:type="spellStart"/>
      <w:r w:rsidRPr="00FC7726">
        <w:rPr>
          <w:rFonts w:ascii="Times New Roman" w:eastAsia="Times New Roman" w:hAnsi="Times New Roman" w:cs="Times New Roman"/>
          <w:sz w:val="24"/>
          <w:szCs w:val="24"/>
        </w:rPr>
        <w:t>MacGilvray</w:t>
      </w:r>
      <w:proofErr w:type="spellEnd"/>
      <w:r w:rsidRPr="00FC7726">
        <w:rPr>
          <w:rFonts w:ascii="Times New Roman" w:eastAsia="Times New Roman" w:hAnsi="Times New Roman" w:cs="Times New Roman"/>
          <w:sz w:val="24"/>
          <w:szCs w:val="24"/>
        </w:rPr>
        <w:t xml:space="preserve">, Masters, Sanders, </w:t>
      </w:r>
      <w:r w:rsidR="000427CE">
        <w:rPr>
          <w:rFonts w:ascii="Times New Roman" w:eastAsia="Times New Roman" w:hAnsi="Times New Roman" w:cs="Times New Roman"/>
          <w:sz w:val="24"/>
          <w:szCs w:val="24"/>
        </w:rPr>
        <w:t xml:space="preserve">van </w:t>
      </w:r>
      <w:proofErr w:type="spellStart"/>
      <w:r w:rsidR="000427CE">
        <w:rPr>
          <w:rFonts w:ascii="Times New Roman" w:eastAsia="Times New Roman" w:hAnsi="Times New Roman" w:cs="Times New Roman"/>
          <w:sz w:val="24"/>
          <w:szCs w:val="24"/>
        </w:rPr>
        <w:t>der</w:t>
      </w:r>
      <w:proofErr w:type="spellEnd"/>
      <w:r w:rsidR="000427CE">
        <w:rPr>
          <w:rFonts w:ascii="Times New Roman" w:eastAsia="Times New Roman" w:hAnsi="Times New Roman" w:cs="Times New Roman"/>
          <w:sz w:val="24"/>
          <w:szCs w:val="24"/>
        </w:rPr>
        <w:t xml:space="preserve"> </w:t>
      </w:r>
      <w:proofErr w:type="spellStart"/>
      <w:r w:rsidR="000427CE">
        <w:rPr>
          <w:rFonts w:ascii="Times New Roman" w:eastAsia="Times New Roman" w:hAnsi="Times New Roman" w:cs="Times New Roman"/>
          <w:sz w:val="24"/>
          <w:szCs w:val="24"/>
        </w:rPr>
        <w:t>Heijen</w:t>
      </w:r>
      <w:proofErr w:type="spellEnd"/>
      <w:r w:rsidR="000427CE">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 xml:space="preserve">Vankeerbergen, von </w:t>
      </w:r>
      <w:proofErr w:type="spellStart"/>
      <w:r w:rsidRPr="00FC7726">
        <w:rPr>
          <w:rFonts w:ascii="Times New Roman" w:eastAsia="Times New Roman" w:hAnsi="Times New Roman" w:cs="Times New Roman"/>
          <w:sz w:val="24"/>
          <w:szCs w:val="24"/>
        </w:rPr>
        <w:t>Frese</w:t>
      </w:r>
      <w:proofErr w:type="spellEnd"/>
      <w:r w:rsidRPr="00FC7726">
        <w:rPr>
          <w:rFonts w:ascii="Times New Roman" w:eastAsia="Times New Roman" w:hAnsi="Times New Roman" w:cs="Times New Roman"/>
          <w:sz w:val="24"/>
          <w:szCs w:val="24"/>
        </w:rPr>
        <w:t xml:space="preserve">, Weinberg, </w:t>
      </w:r>
      <w:proofErr w:type="spellStart"/>
      <w:r w:rsidR="000427CE">
        <w:rPr>
          <w:rFonts w:ascii="Times New Roman" w:eastAsia="Times New Roman" w:hAnsi="Times New Roman" w:cs="Times New Roman"/>
          <w:sz w:val="24"/>
          <w:szCs w:val="24"/>
        </w:rPr>
        <w:t>Wurster</w:t>
      </w:r>
      <w:proofErr w:type="spellEnd"/>
      <w:r w:rsidR="000427CE">
        <w:rPr>
          <w:rFonts w:ascii="Times New Roman" w:eastAsia="Times New Roman" w:hAnsi="Times New Roman" w:cs="Times New Roman"/>
          <w:sz w:val="24"/>
          <w:szCs w:val="24"/>
        </w:rPr>
        <w:t xml:space="preserve">, </w:t>
      </w:r>
      <w:r w:rsidRPr="00FC7726">
        <w:rPr>
          <w:rFonts w:ascii="Times New Roman" w:eastAsia="Times New Roman" w:hAnsi="Times New Roman" w:cs="Times New Roman"/>
          <w:sz w:val="24"/>
          <w:szCs w:val="24"/>
        </w:rPr>
        <w:t>Yerkes</w:t>
      </w:r>
    </w:p>
    <w:p w:rsidR="005C1DAE" w:rsidRPr="005C1DAE" w:rsidRDefault="005C1DAE" w:rsidP="005C1DAE">
      <w:pPr>
        <w:spacing w:before="100" w:beforeAutospacing="1" w:after="100" w:afterAutospacing="1"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AGENDA:</w:t>
      </w:r>
    </w:p>
    <w:p w:rsidR="000351C5" w:rsidRDefault="005C1DAE" w:rsidP="0003300C">
      <w:pPr>
        <w:numPr>
          <w:ilvl w:val="0"/>
          <w:numId w:val="1"/>
        </w:numPr>
        <w:spacing w:after="0"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Approval of 2-10-12 minutes  </w:t>
      </w:r>
    </w:p>
    <w:p w:rsidR="00335FA3" w:rsidRDefault="006B33B3" w:rsidP="0003300C">
      <w:pPr>
        <w:spacing w:after="0" w:line="240" w:lineRule="auto"/>
        <w:ind w:left="720"/>
        <w:rPr>
          <w:rFonts w:ascii="Times New Roman" w:eastAsia="Times New Roman" w:hAnsi="Times New Roman" w:cs="Times New Roman"/>
          <w:sz w:val="24"/>
          <w:szCs w:val="24"/>
        </w:rPr>
      </w:pPr>
      <w:r w:rsidRPr="000351C5">
        <w:rPr>
          <w:rFonts w:ascii="Times New Roman" w:eastAsia="Times New Roman" w:hAnsi="Times New Roman" w:cs="Times New Roman"/>
          <w:sz w:val="24"/>
          <w:szCs w:val="24"/>
        </w:rPr>
        <w:t>Guatelli</w:t>
      </w:r>
      <w:r w:rsidR="000351C5">
        <w:rPr>
          <w:rFonts w:ascii="Times New Roman" w:eastAsia="Times New Roman" w:hAnsi="Times New Roman" w:cs="Times New Roman"/>
          <w:sz w:val="24"/>
          <w:szCs w:val="24"/>
        </w:rPr>
        <w:t>-Stein</w:t>
      </w:r>
      <w:r w:rsidR="00C35404">
        <w:rPr>
          <w:rFonts w:ascii="Times New Roman" w:eastAsia="Times New Roman" w:hAnsi="Times New Roman" w:cs="Times New Roman"/>
          <w:sz w:val="24"/>
          <w:szCs w:val="24"/>
        </w:rPr>
        <w:t>berg, K</w:t>
      </w:r>
      <w:r w:rsidRPr="000351C5">
        <w:rPr>
          <w:rFonts w:ascii="Times New Roman" w:eastAsia="Times New Roman" w:hAnsi="Times New Roman" w:cs="Times New Roman"/>
          <w:sz w:val="24"/>
          <w:szCs w:val="24"/>
        </w:rPr>
        <w:t xml:space="preserve">rissek, unanimously approved </w:t>
      </w:r>
    </w:p>
    <w:p w:rsidR="006949B0" w:rsidRPr="005C1DAE" w:rsidRDefault="006949B0" w:rsidP="0003300C">
      <w:pPr>
        <w:spacing w:after="0" w:line="240" w:lineRule="auto"/>
        <w:ind w:left="720"/>
        <w:rPr>
          <w:rFonts w:ascii="Times New Roman" w:eastAsia="Times New Roman" w:hAnsi="Times New Roman" w:cs="Times New Roman"/>
          <w:sz w:val="24"/>
          <w:szCs w:val="24"/>
        </w:rPr>
      </w:pPr>
    </w:p>
    <w:p w:rsidR="006B33B3" w:rsidRDefault="005C1DAE" w:rsidP="0003300C">
      <w:pPr>
        <w:numPr>
          <w:ilvl w:val="0"/>
          <w:numId w:val="1"/>
        </w:numPr>
        <w:spacing w:after="0"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Updates from Panel Chairs</w:t>
      </w:r>
    </w:p>
    <w:p w:rsidR="006949B0" w:rsidRDefault="006949B0" w:rsidP="006949B0">
      <w:pPr>
        <w:spacing w:after="0" w:line="240" w:lineRule="auto"/>
        <w:ind w:left="720"/>
        <w:rPr>
          <w:rFonts w:ascii="Times New Roman" w:eastAsia="Times New Roman" w:hAnsi="Times New Roman" w:cs="Times New Roman"/>
          <w:sz w:val="24"/>
          <w:szCs w:val="24"/>
        </w:rPr>
      </w:pPr>
    </w:p>
    <w:p w:rsidR="00160634" w:rsidRPr="00160634" w:rsidRDefault="00160634" w:rsidP="006949B0">
      <w:pPr>
        <w:spacing w:after="0" w:line="240" w:lineRule="auto"/>
        <w:ind w:left="720"/>
        <w:rPr>
          <w:rFonts w:ascii="Times New Roman" w:eastAsia="Times New Roman" w:hAnsi="Times New Roman" w:cs="Times New Roman"/>
          <w:b/>
          <w:sz w:val="24"/>
          <w:szCs w:val="24"/>
          <w:u w:val="single"/>
        </w:rPr>
      </w:pPr>
      <w:r w:rsidRPr="00160634">
        <w:rPr>
          <w:rFonts w:ascii="Times New Roman" w:eastAsia="Times New Roman" w:hAnsi="Times New Roman" w:cs="Times New Roman"/>
          <w:b/>
          <w:sz w:val="24"/>
          <w:szCs w:val="24"/>
          <w:u w:val="single"/>
        </w:rPr>
        <w:t xml:space="preserve">A&amp;H </w:t>
      </w:r>
    </w:p>
    <w:p w:rsidR="00160634" w:rsidRPr="00160634" w:rsidRDefault="00160634" w:rsidP="00160634">
      <w:pPr>
        <w:pStyle w:val="ListParagraph"/>
        <w:numPr>
          <w:ilvl w:val="0"/>
          <w:numId w:val="2"/>
        </w:numPr>
        <w:spacing w:after="0" w:line="240" w:lineRule="auto"/>
        <w:rPr>
          <w:rFonts w:ascii="Times New Roman" w:eastAsia="Times New Roman" w:hAnsi="Times New Roman" w:cs="Times New Roman"/>
          <w:sz w:val="24"/>
          <w:szCs w:val="24"/>
        </w:rPr>
      </w:pPr>
      <w:r w:rsidRPr="00160634">
        <w:rPr>
          <w:rFonts w:ascii="Times New Roman" w:eastAsia="Times New Roman" w:hAnsi="Times New Roman" w:cs="Times New Roman"/>
          <w:sz w:val="24"/>
          <w:szCs w:val="24"/>
        </w:rPr>
        <w:t>Slavic 3320 – approved with contingencies</w:t>
      </w:r>
    </w:p>
    <w:p w:rsidR="00160634" w:rsidRPr="00160634" w:rsidRDefault="00160634" w:rsidP="00160634">
      <w:pPr>
        <w:pStyle w:val="ListParagraph"/>
        <w:numPr>
          <w:ilvl w:val="0"/>
          <w:numId w:val="2"/>
        </w:numPr>
        <w:spacing w:after="0" w:line="240" w:lineRule="auto"/>
        <w:rPr>
          <w:rFonts w:ascii="Times New Roman" w:eastAsia="Times New Roman" w:hAnsi="Times New Roman" w:cs="Times New Roman"/>
          <w:sz w:val="24"/>
          <w:szCs w:val="24"/>
        </w:rPr>
      </w:pPr>
      <w:r w:rsidRPr="00160634">
        <w:rPr>
          <w:rFonts w:ascii="Times New Roman" w:eastAsia="Times New Roman" w:hAnsi="Times New Roman" w:cs="Times New Roman"/>
          <w:sz w:val="24"/>
          <w:szCs w:val="24"/>
        </w:rPr>
        <w:t>Animal Science 2367 – approved with contingencies</w:t>
      </w:r>
    </w:p>
    <w:p w:rsidR="00160634" w:rsidRPr="00160634" w:rsidRDefault="00160634" w:rsidP="00160634">
      <w:pPr>
        <w:pStyle w:val="ListParagraph"/>
        <w:numPr>
          <w:ilvl w:val="0"/>
          <w:numId w:val="2"/>
        </w:numPr>
        <w:spacing w:after="0" w:line="240" w:lineRule="auto"/>
        <w:rPr>
          <w:rFonts w:ascii="Times New Roman" w:eastAsia="Times New Roman" w:hAnsi="Times New Roman" w:cs="Times New Roman"/>
          <w:sz w:val="24"/>
          <w:szCs w:val="24"/>
        </w:rPr>
      </w:pPr>
      <w:r w:rsidRPr="00160634">
        <w:rPr>
          <w:rFonts w:ascii="Times New Roman" w:eastAsia="Times New Roman" w:hAnsi="Times New Roman" w:cs="Times New Roman"/>
          <w:sz w:val="24"/>
          <w:szCs w:val="24"/>
        </w:rPr>
        <w:t>EDU T&amp;L 3356 -  approved with contingencies</w:t>
      </w:r>
    </w:p>
    <w:p w:rsidR="00921DE2" w:rsidRPr="00160634" w:rsidRDefault="00921DE2" w:rsidP="00160634">
      <w:pPr>
        <w:pStyle w:val="ListParagraph"/>
        <w:numPr>
          <w:ilvl w:val="0"/>
          <w:numId w:val="2"/>
        </w:numPr>
        <w:spacing w:after="0" w:line="240" w:lineRule="auto"/>
        <w:rPr>
          <w:color w:val="000000"/>
        </w:rPr>
      </w:pPr>
      <w:r w:rsidRPr="00160634">
        <w:rPr>
          <w:rFonts w:ascii="Times New Roman" w:eastAsia="Times New Roman" w:hAnsi="Times New Roman" w:cs="Times New Roman"/>
          <w:sz w:val="24"/>
          <w:szCs w:val="24"/>
        </w:rPr>
        <w:t xml:space="preserve">Contingencies </w:t>
      </w:r>
      <w:r w:rsidR="00160634">
        <w:rPr>
          <w:rFonts w:ascii="Times New Roman" w:eastAsia="Times New Roman" w:hAnsi="Times New Roman" w:cs="Times New Roman"/>
          <w:sz w:val="24"/>
          <w:szCs w:val="24"/>
        </w:rPr>
        <w:t>are based on GE boilerplate language and Slavic 3320’s assessment plan needs to be further developed</w:t>
      </w:r>
    </w:p>
    <w:p w:rsidR="00516F6D" w:rsidRDefault="00516F6D" w:rsidP="00516F6D">
      <w:pPr>
        <w:spacing w:after="0" w:line="240" w:lineRule="auto"/>
        <w:ind w:left="720"/>
        <w:rPr>
          <w:rFonts w:ascii="Times New Roman" w:eastAsia="Times New Roman" w:hAnsi="Times New Roman" w:cs="Times New Roman"/>
          <w:sz w:val="24"/>
          <w:szCs w:val="24"/>
        </w:rPr>
      </w:pPr>
    </w:p>
    <w:p w:rsidR="00516F6D" w:rsidRPr="00516F6D" w:rsidRDefault="00516F6D" w:rsidP="00516F6D">
      <w:pPr>
        <w:spacing w:after="0" w:line="240" w:lineRule="auto"/>
        <w:ind w:left="720"/>
        <w:rPr>
          <w:rFonts w:ascii="Times New Roman" w:eastAsia="Times New Roman" w:hAnsi="Times New Roman" w:cs="Times New Roman"/>
          <w:b/>
          <w:sz w:val="24"/>
          <w:szCs w:val="24"/>
          <w:u w:val="single"/>
        </w:rPr>
      </w:pPr>
      <w:r w:rsidRPr="00516F6D">
        <w:rPr>
          <w:rFonts w:ascii="Times New Roman" w:eastAsia="Times New Roman" w:hAnsi="Times New Roman" w:cs="Times New Roman"/>
          <w:b/>
          <w:sz w:val="24"/>
          <w:szCs w:val="24"/>
          <w:u w:val="single"/>
        </w:rPr>
        <w:t xml:space="preserve">NMS </w:t>
      </w:r>
    </w:p>
    <w:p w:rsidR="002A768A" w:rsidRDefault="002A768A" w:rsidP="00516F6D">
      <w:pPr>
        <w:pStyle w:val="ListParagraph"/>
        <w:numPr>
          <w:ilvl w:val="0"/>
          <w:numId w:val="5"/>
        </w:numPr>
        <w:spacing w:after="0" w:line="240" w:lineRule="auto"/>
        <w:rPr>
          <w:rFonts w:ascii="Times New Roman" w:eastAsia="Times New Roman" w:hAnsi="Times New Roman" w:cs="Times New Roman"/>
          <w:sz w:val="24"/>
          <w:szCs w:val="24"/>
        </w:rPr>
      </w:pPr>
      <w:r w:rsidRPr="00516F6D">
        <w:rPr>
          <w:rFonts w:ascii="Times New Roman" w:eastAsia="Times New Roman" w:hAnsi="Times New Roman" w:cs="Times New Roman"/>
          <w:sz w:val="24"/>
          <w:szCs w:val="24"/>
        </w:rPr>
        <w:t xml:space="preserve">Panel did not meet </w:t>
      </w:r>
    </w:p>
    <w:p w:rsidR="00516F6D" w:rsidRPr="00516F6D" w:rsidRDefault="00516F6D" w:rsidP="00516F6D">
      <w:pPr>
        <w:pStyle w:val="ListParagraph"/>
        <w:spacing w:after="0" w:line="240" w:lineRule="auto"/>
        <w:ind w:left="1080"/>
        <w:rPr>
          <w:rFonts w:ascii="Times New Roman" w:eastAsia="Times New Roman" w:hAnsi="Times New Roman" w:cs="Times New Roman"/>
          <w:sz w:val="24"/>
          <w:szCs w:val="24"/>
        </w:rPr>
      </w:pPr>
    </w:p>
    <w:p w:rsidR="00516F6D" w:rsidRPr="00516F6D" w:rsidRDefault="00516F6D" w:rsidP="00516F6D">
      <w:pPr>
        <w:spacing w:after="0" w:line="240" w:lineRule="auto"/>
        <w:ind w:left="720"/>
        <w:rPr>
          <w:rFonts w:ascii="Times New Roman" w:eastAsia="Times New Roman" w:hAnsi="Times New Roman" w:cs="Times New Roman"/>
          <w:b/>
          <w:sz w:val="24"/>
          <w:szCs w:val="24"/>
          <w:u w:val="single"/>
        </w:rPr>
      </w:pPr>
      <w:r w:rsidRPr="00516F6D">
        <w:rPr>
          <w:rFonts w:ascii="Times New Roman" w:eastAsia="Times New Roman" w:hAnsi="Times New Roman" w:cs="Times New Roman"/>
          <w:b/>
          <w:sz w:val="24"/>
          <w:szCs w:val="24"/>
          <w:u w:val="single"/>
        </w:rPr>
        <w:t xml:space="preserve">SBS </w:t>
      </w:r>
    </w:p>
    <w:p w:rsidR="002412CF" w:rsidRPr="002412CF" w:rsidRDefault="002412CF" w:rsidP="002412CF">
      <w:pPr>
        <w:pStyle w:val="ListParagraph"/>
        <w:numPr>
          <w:ilvl w:val="0"/>
          <w:numId w:val="5"/>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Social Sci</w:t>
      </w:r>
      <w:r w:rsidRPr="002412CF">
        <w:rPr>
          <w:rFonts w:ascii="Times New Roman" w:eastAsia="Times New Roman" w:hAnsi="Times New Roman" w:cs="Times New Roman"/>
          <w:sz w:val="24"/>
          <w:szCs w:val="24"/>
        </w:rPr>
        <w:t>ences Air Transportation M</w:t>
      </w:r>
      <w:r w:rsidR="002A768A" w:rsidRPr="002412CF">
        <w:rPr>
          <w:rFonts w:ascii="Times New Roman" w:eastAsia="Times New Roman" w:hAnsi="Times New Roman" w:cs="Times New Roman"/>
          <w:sz w:val="24"/>
          <w:szCs w:val="24"/>
        </w:rPr>
        <w:t xml:space="preserve">ajor </w:t>
      </w:r>
      <w:r w:rsidRPr="002412CF">
        <w:rPr>
          <w:rFonts w:ascii="Times New Roman" w:eastAsia="Times New Roman" w:hAnsi="Times New Roman" w:cs="Times New Roman"/>
          <w:sz w:val="24"/>
          <w:szCs w:val="24"/>
        </w:rPr>
        <w:t>– obtaining more information</w:t>
      </w:r>
    </w:p>
    <w:p w:rsidR="002412CF" w:rsidRDefault="002412CF" w:rsidP="002412CF">
      <w:pPr>
        <w:pStyle w:val="ListParagraph"/>
        <w:numPr>
          <w:ilvl w:val="0"/>
          <w:numId w:val="5"/>
        </w:numPr>
        <w:spacing w:after="0" w:line="240" w:lineRule="auto"/>
        <w:rPr>
          <w:rFonts w:ascii="Times New Roman" w:eastAsia="Times New Roman" w:hAnsi="Times New Roman" w:cs="Times New Roman"/>
          <w:sz w:val="24"/>
          <w:szCs w:val="24"/>
        </w:rPr>
      </w:pPr>
      <w:r w:rsidRPr="002412CF">
        <w:rPr>
          <w:rFonts w:ascii="Times New Roman" w:eastAsia="Times New Roman" w:hAnsi="Times New Roman" w:cs="Times New Roman"/>
          <w:sz w:val="24"/>
          <w:szCs w:val="24"/>
        </w:rPr>
        <w:t>Communication 2442 – requesting semester syllabus &amp; a rationale concerning the course number</w:t>
      </w:r>
    </w:p>
    <w:p w:rsidR="002412CF" w:rsidRDefault="002412CF" w:rsidP="002412CF">
      <w:pPr>
        <w:pStyle w:val="ListParagraph"/>
        <w:numPr>
          <w:ilvl w:val="0"/>
          <w:numId w:val="5"/>
        </w:numPr>
        <w:spacing w:after="0" w:line="240" w:lineRule="auto"/>
        <w:rPr>
          <w:rFonts w:ascii="Times New Roman" w:eastAsia="Times New Roman" w:hAnsi="Times New Roman" w:cs="Times New Roman"/>
          <w:sz w:val="24"/>
          <w:szCs w:val="24"/>
        </w:rPr>
      </w:pPr>
      <w:r w:rsidRPr="002412CF">
        <w:rPr>
          <w:rFonts w:ascii="Times New Roman" w:eastAsia="Times New Roman" w:hAnsi="Times New Roman" w:cs="Times New Roman"/>
          <w:sz w:val="24"/>
          <w:szCs w:val="24"/>
        </w:rPr>
        <w:t xml:space="preserve">Economics graduate courses conversion – unanimously approved </w:t>
      </w:r>
    </w:p>
    <w:p w:rsidR="002412CF" w:rsidRPr="002412CF" w:rsidRDefault="002412CF" w:rsidP="002412CF">
      <w:pPr>
        <w:pStyle w:val="ListParagraph"/>
        <w:spacing w:after="0" w:line="240" w:lineRule="auto"/>
        <w:ind w:left="1080"/>
        <w:rPr>
          <w:rFonts w:ascii="Times New Roman" w:eastAsia="Times New Roman" w:hAnsi="Times New Roman" w:cs="Times New Roman"/>
          <w:sz w:val="24"/>
          <w:szCs w:val="24"/>
        </w:rPr>
      </w:pPr>
    </w:p>
    <w:p w:rsidR="002412CF" w:rsidRPr="002412CF" w:rsidRDefault="002412CF" w:rsidP="002412CF">
      <w:pPr>
        <w:spacing w:after="0" w:line="240" w:lineRule="auto"/>
        <w:ind w:left="720"/>
        <w:rPr>
          <w:rFonts w:ascii="Times New Roman" w:eastAsia="Times New Roman" w:hAnsi="Times New Roman" w:cs="Times New Roman"/>
          <w:b/>
          <w:sz w:val="24"/>
          <w:szCs w:val="24"/>
          <w:u w:val="single"/>
        </w:rPr>
      </w:pPr>
      <w:r w:rsidRPr="002412CF">
        <w:rPr>
          <w:rFonts w:ascii="Times New Roman" w:eastAsia="Times New Roman" w:hAnsi="Times New Roman" w:cs="Times New Roman"/>
          <w:b/>
          <w:sz w:val="24"/>
          <w:szCs w:val="24"/>
          <w:u w:val="single"/>
        </w:rPr>
        <w:t>Honors</w:t>
      </w:r>
      <w:r>
        <w:rPr>
          <w:rFonts w:ascii="Times New Roman" w:eastAsia="Times New Roman" w:hAnsi="Times New Roman" w:cs="Times New Roman"/>
          <w:b/>
          <w:sz w:val="24"/>
          <w:szCs w:val="24"/>
          <w:u w:val="single"/>
        </w:rPr>
        <w:t xml:space="preserve"> Panel</w:t>
      </w:r>
      <w:r w:rsidRPr="002412CF">
        <w:rPr>
          <w:rFonts w:ascii="Times New Roman" w:eastAsia="Times New Roman" w:hAnsi="Times New Roman" w:cs="Times New Roman"/>
          <w:b/>
          <w:sz w:val="24"/>
          <w:szCs w:val="24"/>
          <w:u w:val="single"/>
        </w:rPr>
        <w:t xml:space="preserve"> </w:t>
      </w:r>
    </w:p>
    <w:p w:rsidR="002A768A" w:rsidRPr="00160AA2" w:rsidRDefault="002A768A" w:rsidP="00160AA2">
      <w:pPr>
        <w:pStyle w:val="ListParagraph"/>
        <w:numPr>
          <w:ilvl w:val="0"/>
          <w:numId w:val="8"/>
        </w:numPr>
        <w:spacing w:after="0" w:line="240" w:lineRule="auto"/>
        <w:rPr>
          <w:rFonts w:ascii="Times New Roman" w:eastAsia="Times New Roman" w:hAnsi="Times New Roman" w:cs="Times New Roman"/>
          <w:sz w:val="24"/>
          <w:szCs w:val="24"/>
        </w:rPr>
      </w:pPr>
      <w:r w:rsidRPr="00160AA2">
        <w:rPr>
          <w:rFonts w:ascii="Times New Roman" w:eastAsia="Times New Roman" w:hAnsi="Times New Roman" w:cs="Times New Roman"/>
          <w:sz w:val="24"/>
          <w:szCs w:val="24"/>
        </w:rPr>
        <w:t xml:space="preserve">Panel did not meet </w:t>
      </w:r>
    </w:p>
    <w:p w:rsidR="00D66E35" w:rsidRDefault="00D66E35" w:rsidP="002412CF">
      <w:pPr>
        <w:spacing w:after="0" w:line="240" w:lineRule="auto"/>
        <w:ind w:left="720"/>
        <w:rPr>
          <w:rFonts w:ascii="Times New Roman" w:eastAsia="Times New Roman" w:hAnsi="Times New Roman" w:cs="Times New Roman"/>
          <w:sz w:val="24"/>
          <w:szCs w:val="24"/>
        </w:rPr>
      </w:pPr>
    </w:p>
    <w:p w:rsidR="002412CF" w:rsidRPr="002412CF" w:rsidRDefault="002412CF" w:rsidP="00D66E35">
      <w:pPr>
        <w:spacing w:after="0" w:line="240" w:lineRule="auto"/>
        <w:ind w:left="720"/>
        <w:rPr>
          <w:rFonts w:ascii="Times New Roman" w:eastAsia="Times New Roman" w:hAnsi="Times New Roman" w:cs="Times New Roman"/>
          <w:b/>
          <w:sz w:val="24"/>
          <w:szCs w:val="24"/>
          <w:u w:val="single"/>
        </w:rPr>
      </w:pPr>
      <w:r w:rsidRPr="002412CF">
        <w:rPr>
          <w:rFonts w:ascii="Times New Roman" w:eastAsia="Times New Roman" w:hAnsi="Times New Roman" w:cs="Times New Roman"/>
          <w:b/>
          <w:sz w:val="24"/>
          <w:szCs w:val="24"/>
          <w:u w:val="single"/>
        </w:rPr>
        <w:t>Assessment</w:t>
      </w:r>
      <w:r>
        <w:rPr>
          <w:rFonts w:ascii="Times New Roman" w:eastAsia="Times New Roman" w:hAnsi="Times New Roman" w:cs="Times New Roman"/>
          <w:b/>
          <w:sz w:val="24"/>
          <w:szCs w:val="24"/>
          <w:u w:val="single"/>
        </w:rPr>
        <w:t xml:space="preserve"> Panel</w:t>
      </w:r>
    </w:p>
    <w:p w:rsidR="00D66E35" w:rsidRDefault="00D66E35" w:rsidP="00D66E35">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Completed the </w:t>
      </w:r>
      <w:r w:rsidR="002A768A" w:rsidRPr="00D66E35">
        <w:rPr>
          <w:rFonts w:ascii="Times New Roman" w:eastAsia="Times New Roman" w:hAnsi="Times New Roman" w:cs="Times New Roman"/>
          <w:sz w:val="24"/>
          <w:szCs w:val="24"/>
        </w:rPr>
        <w:t>Edu</w:t>
      </w:r>
      <w:r>
        <w:rPr>
          <w:rFonts w:ascii="Times New Roman" w:eastAsia="Times New Roman" w:hAnsi="Times New Roman" w:cs="Times New Roman"/>
          <w:sz w:val="24"/>
          <w:szCs w:val="24"/>
        </w:rPr>
        <w:t>cation A</w:t>
      </w:r>
      <w:r w:rsidR="002A768A" w:rsidRPr="00D66E35">
        <w:rPr>
          <w:rFonts w:ascii="Times New Roman" w:eastAsia="Times New Roman" w:hAnsi="Times New Roman" w:cs="Times New Roman"/>
          <w:sz w:val="24"/>
          <w:szCs w:val="24"/>
        </w:rPr>
        <w:t>broad submission</w:t>
      </w:r>
      <w:r>
        <w:rPr>
          <w:rFonts w:ascii="Times New Roman" w:eastAsia="Times New Roman" w:hAnsi="Times New Roman" w:cs="Times New Roman"/>
          <w:sz w:val="24"/>
          <w:szCs w:val="24"/>
        </w:rPr>
        <w:t xml:space="preserve"> requirements with a</w:t>
      </w:r>
      <w:r w:rsidR="002A768A" w:rsidRPr="00D66E35">
        <w:rPr>
          <w:rFonts w:ascii="Times New Roman" w:eastAsia="Times New Roman" w:hAnsi="Times New Roman" w:cs="Times New Roman"/>
          <w:sz w:val="24"/>
          <w:szCs w:val="24"/>
        </w:rPr>
        <w:t xml:space="preserve"> recommendation to include </w:t>
      </w:r>
      <w:r>
        <w:rPr>
          <w:rFonts w:ascii="Times New Roman" w:eastAsia="Times New Roman" w:hAnsi="Times New Roman" w:cs="Times New Roman"/>
          <w:sz w:val="24"/>
          <w:szCs w:val="24"/>
        </w:rPr>
        <w:t>reflection</w:t>
      </w:r>
      <w:r w:rsidR="002A768A" w:rsidRPr="00D66E35">
        <w:rPr>
          <w:rFonts w:ascii="Times New Roman" w:eastAsia="Times New Roman" w:hAnsi="Times New Roman" w:cs="Times New Roman"/>
          <w:sz w:val="24"/>
          <w:szCs w:val="24"/>
        </w:rPr>
        <w:t xml:space="preserve"> paper</w:t>
      </w:r>
      <w:r>
        <w:rPr>
          <w:rFonts w:ascii="Times New Roman" w:eastAsia="Times New Roman" w:hAnsi="Times New Roman" w:cs="Times New Roman"/>
          <w:sz w:val="24"/>
          <w:szCs w:val="24"/>
        </w:rPr>
        <w:t xml:space="preserve"> targeted toward</w:t>
      </w:r>
      <w:r w:rsidR="002A768A" w:rsidRPr="00D66E35">
        <w:rPr>
          <w:rFonts w:ascii="Times New Roman" w:eastAsia="Times New Roman" w:hAnsi="Times New Roman" w:cs="Times New Roman"/>
          <w:sz w:val="24"/>
          <w:szCs w:val="24"/>
        </w:rPr>
        <w:t xml:space="preserve"> assessment. </w:t>
      </w:r>
    </w:p>
    <w:p w:rsidR="00D66E35" w:rsidRDefault="002A768A" w:rsidP="00D66E35">
      <w:pPr>
        <w:pStyle w:val="ListParagraph"/>
        <w:numPr>
          <w:ilvl w:val="1"/>
          <w:numId w:val="7"/>
        </w:numPr>
        <w:spacing w:after="0" w:line="240" w:lineRule="auto"/>
        <w:rPr>
          <w:rFonts w:ascii="Times New Roman" w:eastAsia="Times New Roman" w:hAnsi="Times New Roman" w:cs="Times New Roman"/>
          <w:sz w:val="24"/>
          <w:szCs w:val="24"/>
        </w:rPr>
      </w:pPr>
      <w:r w:rsidRPr="00D66E35">
        <w:rPr>
          <w:rFonts w:ascii="Times New Roman" w:eastAsia="Times New Roman" w:hAnsi="Times New Roman" w:cs="Times New Roman"/>
          <w:sz w:val="24"/>
          <w:szCs w:val="24"/>
        </w:rPr>
        <w:t>Met with education</w:t>
      </w:r>
      <w:r w:rsidR="00D66E35">
        <w:rPr>
          <w:rFonts w:ascii="Times New Roman" w:eastAsia="Times New Roman" w:hAnsi="Times New Roman" w:cs="Times New Roman"/>
          <w:sz w:val="24"/>
          <w:szCs w:val="24"/>
        </w:rPr>
        <w:t xml:space="preserve"> abroad and they </w:t>
      </w:r>
      <w:r w:rsidRPr="00D66E35">
        <w:rPr>
          <w:rFonts w:ascii="Times New Roman" w:eastAsia="Times New Roman" w:hAnsi="Times New Roman" w:cs="Times New Roman"/>
          <w:sz w:val="24"/>
          <w:szCs w:val="24"/>
        </w:rPr>
        <w:t xml:space="preserve">liked </w:t>
      </w:r>
      <w:r w:rsidR="00D66E35">
        <w:rPr>
          <w:rFonts w:ascii="Times New Roman" w:eastAsia="Times New Roman" w:hAnsi="Times New Roman" w:cs="Times New Roman"/>
          <w:sz w:val="24"/>
          <w:szCs w:val="24"/>
        </w:rPr>
        <w:t xml:space="preserve">the reflection </w:t>
      </w:r>
      <w:r w:rsidRPr="00D66E35">
        <w:rPr>
          <w:rFonts w:ascii="Times New Roman" w:eastAsia="Times New Roman" w:hAnsi="Times New Roman" w:cs="Times New Roman"/>
          <w:sz w:val="24"/>
          <w:szCs w:val="24"/>
        </w:rPr>
        <w:t xml:space="preserve">paper idea and would like to recommend </w:t>
      </w:r>
      <w:r w:rsidR="00D66E35">
        <w:rPr>
          <w:rFonts w:ascii="Times New Roman" w:eastAsia="Times New Roman" w:hAnsi="Times New Roman" w:cs="Times New Roman"/>
          <w:sz w:val="24"/>
          <w:szCs w:val="24"/>
        </w:rPr>
        <w:t xml:space="preserve">this option </w:t>
      </w:r>
      <w:r w:rsidRPr="00D66E35">
        <w:rPr>
          <w:rFonts w:ascii="Times New Roman" w:eastAsia="Times New Roman" w:hAnsi="Times New Roman" w:cs="Times New Roman"/>
          <w:sz w:val="24"/>
          <w:szCs w:val="24"/>
        </w:rPr>
        <w:t xml:space="preserve">to instructors. </w:t>
      </w:r>
    </w:p>
    <w:p w:rsidR="00D66E35" w:rsidRDefault="002A768A" w:rsidP="00D66E35">
      <w:pPr>
        <w:pStyle w:val="ListParagraph"/>
        <w:numPr>
          <w:ilvl w:val="0"/>
          <w:numId w:val="7"/>
        </w:numPr>
        <w:spacing w:after="0" w:line="240" w:lineRule="auto"/>
        <w:rPr>
          <w:rFonts w:ascii="Times New Roman" w:eastAsia="Times New Roman" w:hAnsi="Times New Roman" w:cs="Times New Roman"/>
          <w:sz w:val="24"/>
          <w:szCs w:val="24"/>
        </w:rPr>
      </w:pPr>
      <w:r w:rsidRPr="00D66E35">
        <w:rPr>
          <w:rFonts w:ascii="Times New Roman" w:eastAsia="Times New Roman" w:hAnsi="Times New Roman" w:cs="Times New Roman"/>
          <w:sz w:val="24"/>
          <w:szCs w:val="24"/>
        </w:rPr>
        <w:t xml:space="preserve">Reviewed </w:t>
      </w:r>
      <w:r w:rsidR="00F47997">
        <w:rPr>
          <w:rFonts w:ascii="Times New Roman" w:eastAsia="Times New Roman" w:hAnsi="Times New Roman" w:cs="Times New Roman"/>
          <w:sz w:val="24"/>
          <w:szCs w:val="24"/>
        </w:rPr>
        <w:t xml:space="preserve">about half of the </w:t>
      </w:r>
      <w:r w:rsidRPr="00D66E35">
        <w:rPr>
          <w:rFonts w:ascii="Times New Roman" w:eastAsia="Times New Roman" w:hAnsi="Times New Roman" w:cs="Times New Roman"/>
          <w:sz w:val="24"/>
          <w:szCs w:val="24"/>
        </w:rPr>
        <w:t xml:space="preserve">GE goals and </w:t>
      </w:r>
      <w:r w:rsidR="00D66E35">
        <w:rPr>
          <w:rFonts w:ascii="Times New Roman" w:eastAsia="Times New Roman" w:hAnsi="Times New Roman" w:cs="Times New Roman"/>
          <w:sz w:val="24"/>
          <w:szCs w:val="24"/>
        </w:rPr>
        <w:t>expected learning outcomes</w:t>
      </w:r>
    </w:p>
    <w:p w:rsidR="00704379" w:rsidRPr="00D66E35" w:rsidRDefault="00F47997" w:rsidP="00D66E35">
      <w:pPr>
        <w:pStyle w:val="ListParagraph"/>
        <w:numPr>
          <w:ilvl w:val="1"/>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 make</w:t>
      </w:r>
      <w:r w:rsidRPr="00D66E35">
        <w:rPr>
          <w:rFonts w:ascii="Times New Roman" w:eastAsia="Times New Roman" w:hAnsi="Times New Roman" w:cs="Times New Roman"/>
          <w:sz w:val="24"/>
          <w:szCs w:val="24"/>
        </w:rPr>
        <w:t xml:space="preserve"> </w:t>
      </w:r>
      <w:r w:rsidR="00D66E35">
        <w:rPr>
          <w:rFonts w:ascii="Times New Roman" w:eastAsia="Times New Roman" w:hAnsi="Times New Roman" w:cs="Times New Roman"/>
          <w:sz w:val="24"/>
          <w:szCs w:val="24"/>
        </w:rPr>
        <w:t>change recommendations</w:t>
      </w:r>
      <w:r w:rsidR="002A768A" w:rsidRPr="00D66E35">
        <w:rPr>
          <w:rFonts w:ascii="Times New Roman" w:eastAsia="Times New Roman" w:hAnsi="Times New Roman" w:cs="Times New Roman"/>
          <w:sz w:val="24"/>
          <w:szCs w:val="24"/>
        </w:rPr>
        <w:t xml:space="preserve"> for ULAC to consider. </w:t>
      </w:r>
    </w:p>
    <w:p w:rsidR="00335FA3" w:rsidRDefault="005C1DAE" w:rsidP="00192E31">
      <w:pPr>
        <w:spacing w:before="100" w:beforeAutospacing="1" w:after="100" w:afterAutospacing="1" w:line="480" w:lineRule="auto"/>
        <w:ind w:left="720"/>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 xml:space="preserve"> </w:t>
      </w:r>
    </w:p>
    <w:p w:rsidR="00192E31" w:rsidRPr="005C1DAE" w:rsidRDefault="00192E31" w:rsidP="00192E31">
      <w:pPr>
        <w:spacing w:before="100" w:beforeAutospacing="1" w:after="100" w:afterAutospacing="1" w:line="480" w:lineRule="auto"/>
        <w:ind w:left="720"/>
        <w:rPr>
          <w:rFonts w:ascii="Times New Roman" w:eastAsia="Times New Roman" w:hAnsi="Times New Roman" w:cs="Times New Roman"/>
          <w:sz w:val="24"/>
          <w:szCs w:val="24"/>
        </w:rPr>
      </w:pPr>
    </w:p>
    <w:p w:rsidR="005C1DAE" w:rsidRDefault="005C1DAE" w:rsidP="00B87FE1">
      <w:pPr>
        <w:numPr>
          <w:ilvl w:val="0"/>
          <w:numId w:val="1"/>
        </w:numPr>
        <w:spacing w:after="0"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lastRenderedPageBreak/>
        <w:t>Education Abroad and Service Learning GE (ad-hoc panels)</w:t>
      </w:r>
    </w:p>
    <w:p w:rsidR="00FA3330" w:rsidRPr="00FA3330" w:rsidRDefault="00FA3330" w:rsidP="00B87FE1">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Two</w:t>
      </w:r>
      <w:r w:rsidR="00966F3C">
        <w:rPr>
          <w:rFonts w:ascii="Times New Roman" w:eastAsia="Times New Roman" w:hAnsi="Times New Roman" w:cs="Times New Roman"/>
          <w:sz w:val="24"/>
          <w:szCs w:val="24"/>
        </w:rPr>
        <w:t xml:space="preserve"> additional ad-</w:t>
      </w:r>
      <w:r w:rsidRPr="00FA3330">
        <w:rPr>
          <w:rFonts w:ascii="Times New Roman" w:eastAsia="Times New Roman" w:hAnsi="Times New Roman" w:cs="Times New Roman"/>
          <w:sz w:val="24"/>
          <w:szCs w:val="24"/>
        </w:rPr>
        <w:t xml:space="preserve">hoc panels will be created </w:t>
      </w:r>
      <w:r>
        <w:rPr>
          <w:rFonts w:ascii="Times New Roman" w:eastAsia="Times New Roman" w:hAnsi="Times New Roman" w:cs="Times New Roman"/>
          <w:sz w:val="24"/>
          <w:szCs w:val="24"/>
        </w:rPr>
        <w:t>i</w:t>
      </w:r>
      <w:r w:rsidRPr="00FA3330">
        <w:rPr>
          <w:rFonts w:ascii="Times New Roman" w:eastAsia="Times New Roman" w:hAnsi="Times New Roman" w:cs="Times New Roman"/>
          <w:sz w:val="24"/>
          <w:szCs w:val="24"/>
        </w:rPr>
        <w:t xml:space="preserve">n order to review courses submitted for </w:t>
      </w:r>
      <w:r w:rsidR="004416B1">
        <w:rPr>
          <w:rFonts w:ascii="Times New Roman" w:eastAsia="Times New Roman" w:hAnsi="Times New Roman" w:cs="Times New Roman"/>
          <w:sz w:val="24"/>
          <w:szCs w:val="24"/>
        </w:rPr>
        <w:t>Education</w:t>
      </w:r>
      <w:r w:rsidRPr="00FA3330">
        <w:rPr>
          <w:rFonts w:ascii="Times New Roman" w:eastAsia="Times New Roman" w:hAnsi="Times New Roman" w:cs="Times New Roman"/>
          <w:sz w:val="24"/>
          <w:szCs w:val="24"/>
        </w:rPr>
        <w:t xml:space="preserve"> </w:t>
      </w:r>
      <w:r w:rsidR="004416B1">
        <w:rPr>
          <w:rFonts w:ascii="Times New Roman" w:eastAsia="Times New Roman" w:hAnsi="Times New Roman" w:cs="Times New Roman"/>
          <w:sz w:val="24"/>
          <w:szCs w:val="24"/>
        </w:rPr>
        <w:t>A</w:t>
      </w:r>
      <w:r w:rsidRPr="00FA3330">
        <w:rPr>
          <w:rFonts w:ascii="Times New Roman" w:eastAsia="Times New Roman" w:hAnsi="Times New Roman" w:cs="Times New Roman"/>
          <w:sz w:val="24"/>
          <w:szCs w:val="24"/>
        </w:rPr>
        <w:t xml:space="preserve">broad and </w:t>
      </w:r>
      <w:r w:rsidR="00F47997">
        <w:rPr>
          <w:rFonts w:ascii="Times New Roman" w:eastAsia="Times New Roman" w:hAnsi="Times New Roman" w:cs="Times New Roman"/>
          <w:sz w:val="24"/>
          <w:szCs w:val="24"/>
        </w:rPr>
        <w:t>Service Learning</w:t>
      </w:r>
      <w:r w:rsidRPr="00FA3330">
        <w:rPr>
          <w:rFonts w:ascii="Times New Roman" w:eastAsia="Times New Roman" w:hAnsi="Times New Roman" w:cs="Times New Roman"/>
          <w:sz w:val="24"/>
          <w:szCs w:val="24"/>
        </w:rPr>
        <w:t xml:space="preserve"> GE status. </w:t>
      </w:r>
      <w:r w:rsidR="00F47997">
        <w:rPr>
          <w:rFonts w:ascii="Times New Roman" w:eastAsia="Times New Roman" w:hAnsi="Times New Roman" w:cs="Times New Roman"/>
          <w:sz w:val="24"/>
          <w:szCs w:val="24"/>
        </w:rPr>
        <w:t xml:space="preserve">Three </w:t>
      </w:r>
      <w:r w:rsidRPr="00FA3330">
        <w:rPr>
          <w:rFonts w:ascii="Times New Roman" w:eastAsia="Times New Roman" w:hAnsi="Times New Roman" w:cs="Times New Roman"/>
          <w:sz w:val="24"/>
          <w:szCs w:val="24"/>
        </w:rPr>
        <w:t xml:space="preserve">members from ASCC and 3 members from Service Learning </w:t>
      </w:r>
      <w:r w:rsidR="00F47997">
        <w:rPr>
          <w:rFonts w:ascii="Times New Roman" w:eastAsia="Times New Roman" w:hAnsi="Times New Roman" w:cs="Times New Roman"/>
          <w:sz w:val="24"/>
          <w:szCs w:val="24"/>
        </w:rPr>
        <w:t xml:space="preserve">will meet together </w:t>
      </w:r>
      <w:r w:rsidRPr="00FA3330">
        <w:rPr>
          <w:rFonts w:ascii="Times New Roman" w:eastAsia="Times New Roman" w:hAnsi="Times New Roman" w:cs="Times New Roman"/>
          <w:sz w:val="24"/>
          <w:szCs w:val="24"/>
        </w:rPr>
        <w:t xml:space="preserve">to vet </w:t>
      </w:r>
      <w:r w:rsidR="00F47997">
        <w:rPr>
          <w:rFonts w:ascii="Times New Roman" w:eastAsia="Times New Roman" w:hAnsi="Times New Roman" w:cs="Times New Roman"/>
          <w:sz w:val="24"/>
          <w:szCs w:val="24"/>
        </w:rPr>
        <w:t xml:space="preserve">proposed </w:t>
      </w:r>
      <w:r>
        <w:rPr>
          <w:rFonts w:ascii="Times New Roman" w:eastAsia="Times New Roman" w:hAnsi="Times New Roman" w:cs="Times New Roman"/>
          <w:sz w:val="24"/>
          <w:szCs w:val="24"/>
        </w:rPr>
        <w:t xml:space="preserve">Service </w:t>
      </w:r>
      <w:proofErr w:type="gramStart"/>
      <w:r>
        <w:rPr>
          <w:rFonts w:ascii="Times New Roman" w:eastAsia="Times New Roman" w:hAnsi="Times New Roman" w:cs="Times New Roman"/>
          <w:sz w:val="24"/>
          <w:szCs w:val="24"/>
        </w:rPr>
        <w:t>Learning</w:t>
      </w:r>
      <w:proofErr w:type="gramEnd"/>
      <w:r w:rsidRPr="00FA3330">
        <w:rPr>
          <w:rFonts w:ascii="Times New Roman" w:eastAsia="Times New Roman" w:hAnsi="Times New Roman" w:cs="Times New Roman"/>
          <w:sz w:val="24"/>
          <w:szCs w:val="24"/>
        </w:rPr>
        <w:t xml:space="preserve"> courses. For the </w:t>
      </w:r>
      <w:r w:rsidR="004416B1">
        <w:rPr>
          <w:rFonts w:ascii="Times New Roman" w:eastAsia="Times New Roman" w:hAnsi="Times New Roman" w:cs="Times New Roman"/>
          <w:sz w:val="24"/>
          <w:szCs w:val="24"/>
        </w:rPr>
        <w:t xml:space="preserve">Education </w:t>
      </w:r>
      <w:r w:rsidRPr="00FA3330">
        <w:rPr>
          <w:rFonts w:ascii="Times New Roman" w:eastAsia="Times New Roman" w:hAnsi="Times New Roman" w:cs="Times New Roman"/>
          <w:sz w:val="24"/>
          <w:szCs w:val="24"/>
        </w:rPr>
        <w:t xml:space="preserve">Abroad courses there will be three members from ASCC and three members from OIA. </w:t>
      </w:r>
      <w:r>
        <w:rPr>
          <w:rFonts w:ascii="Times New Roman" w:eastAsia="Times New Roman" w:hAnsi="Times New Roman" w:cs="Times New Roman"/>
          <w:sz w:val="24"/>
          <w:szCs w:val="24"/>
        </w:rPr>
        <w:t xml:space="preserve">Volunteers from ASCC are needed. </w:t>
      </w:r>
      <w:r w:rsidRPr="00FA3330">
        <w:rPr>
          <w:rFonts w:ascii="Times New Roman" w:eastAsia="Times New Roman" w:hAnsi="Times New Roman" w:cs="Times New Roman"/>
          <w:sz w:val="24"/>
          <w:szCs w:val="24"/>
        </w:rPr>
        <w:t xml:space="preserve"> </w:t>
      </w:r>
    </w:p>
    <w:p w:rsidR="002E257D" w:rsidRPr="00FA3330" w:rsidRDefault="002E257D" w:rsidP="00B87FE1">
      <w:pPr>
        <w:pStyle w:val="ListParagraph"/>
        <w:numPr>
          <w:ilvl w:val="0"/>
          <w:numId w:val="10"/>
        </w:numPr>
        <w:spacing w:after="0" w:line="240" w:lineRule="auto"/>
        <w:ind w:left="2160"/>
        <w:rPr>
          <w:rFonts w:ascii="Times New Roman" w:eastAsia="Times New Roman" w:hAnsi="Times New Roman" w:cs="Times New Roman"/>
          <w:sz w:val="24"/>
          <w:szCs w:val="24"/>
        </w:rPr>
      </w:pPr>
      <w:r w:rsidRPr="00FA3330">
        <w:rPr>
          <w:rFonts w:ascii="Times New Roman" w:eastAsia="Times New Roman" w:hAnsi="Times New Roman" w:cs="Times New Roman"/>
          <w:sz w:val="24"/>
          <w:szCs w:val="24"/>
        </w:rPr>
        <w:t xml:space="preserve">Volunteers for </w:t>
      </w:r>
      <w:r w:rsidR="004416B1">
        <w:rPr>
          <w:rFonts w:ascii="Times New Roman" w:eastAsia="Times New Roman" w:hAnsi="Times New Roman" w:cs="Times New Roman"/>
          <w:sz w:val="24"/>
          <w:szCs w:val="24"/>
        </w:rPr>
        <w:t>Education</w:t>
      </w:r>
      <w:r w:rsidRPr="00FA3330">
        <w:rPr>
          <w:rFonts w:ascii="Times New Roman" w:eastAsia="Times New Roman" w:hAnsi="Times New Roman" w:cs="Times New Roman"/>
          <w:sz w:val="24"/>
          <w:szCs w:val="24"/>
        </w:rPr>
        <w:t xml:space="preserve"> Abroad Ad Hoc Committee: Richard Fletcher, Larry Krissek, Alan Beyerchen </w:t>
      </w:r>
    </w:p>
    <w:p w:rsidR="002E257D" w:rsidRPr="002E257D" w:rsidRDefault="002E257D" w:rsidP="00B87FE1">
      <w:pPr>
        <w:pStyle w:val="ListParagraph"/>
        <w:numPr>
          <w:ilvl w:val="0"/>
          <w:numId w:val="10"/>
        </w:numPr>
        <w:spacing w:after="0" w:line="240" w:lineRule="auto"/>
        <w:ind w:left="2160"/>
        <w:rPr>
          <w:rFonts w:ascii="Times New Roman" w:eastAsia="Times New Roman" w:hAnsi="Times New Roman" w:cs="Times New Roman"/>
          <w:sz w:val="24"/>
          <w:szCs w:val="24"/>
        </w:rPr>
      </w:pPr>
      <w:r w:rsidRPr="002E257D">
        <w:rPr>
          <w:rFonts w:ascii="Times New Roman" w:eastAsia="Times New Roman" w:hAnsi="Times New Roman" w:cs="Times New Roman"/>
          <w:sz w:val="24"/>
          <w:szCs w:val="24"/>
        </w:rPr>
        <w:t>Please s</w:t>
      </w:r>
      <w:r w:rsidR="00E96F2B" w:rsidRPr="002E257D">
        <w:rPr>
          <w:rFonts w:ascii="Times New Roman" w:eastAsia="Times New Roman" w:hAnsi="Times New Roman" w:cs="Times New Roman"/>
          <w:sz w:val="24"/>
          <w:szCs w:val="24"/>
        </w:rPr>
        <w:t xml:space="preserve">end email to </w:t>
      </w:r>
      <w:r w:rsidRPr="002E257D">
        <w:rPr>
          <w:rFonts w:ascii="Times New Roman" w:eastAsia="Times New Roman" w:hAnsi="Times New Roman" w:cs="Times New Roman"/>
          <w:sz w:val="24"/>
          <w:szCs w:val="24"/>
        </w:rPr>
        <w:t>Steve Fink or Mitch Masters if interested in volunteering</w:t>
      </w:r>
    </w:p>
    <w:p w:rsidR="006B2DE7" w:rsidRPr="004A6CA2" w:rsidRDefault="002E257D" w:rsidP="004A6CA2">
      <w:pPr>
        <w:pStyle w:val="ListParagraph"/>
        <w:numPr>
          <w:ilvl w:val="0"/>
          <w:numId w:val="10"/>
        </w:numPr>
        <w:spacing w:after="0" w:line="240" w:lineRule="auto"/>
        <w:ind w:left="2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reminder email will be sent regarding </w:t>
      </w:r>
      <w:r w:rsidRPr="002E257D">
        <w:rPr>
          <w:rFonts w:ascii="Times New Roman" w:eastAsia="Times New Roman" w:hAnsi="Times New Roman" w:cs="Times New Roman"/>
          <w:sz w:val="24"/>
          <w:szCs w:val="24"/>
        </w:rPr>
        <w:t xml:space="preserve">the </w:t>
      </w:r>
      <w:r w:rsidR="00E96F2B" w:rsidRPr="002E257D">
        <w:rPr>
          <w:rFonts w:ascii="Times New Roman" w:eastAsia="Times New Roman" w:hAnsi="Times New Roman" w:cs="Times New Roman"/>
          <w:sz w:val="24"/>
          <w:szCs w:val="24"/>
        </w:rPr>
        <w:t xml:space="preserve">need </w:t>
      </w:r>
      <w:r w:rsidRPr="002E257D">
        <w:rPr>
          <w:rFonts w:ascii="Times New Roman" w:eastAsia="Times New Roman" w:hAnsi="Times New Roman" w:cs="Times New Roman"/>
          <w:sz w:val="24"/>
          <w:szCs w:val="24"/>
        </w:rPr>
        <w:t>for</w:t>
      </w:r>
      <w:r w:rsidR="00966F3C">
        <w:rPr>
          <w:rFonts w:ascii="Times New Roman" w:eastAsia="Times New Roman" w:hAnsi="Times New Roman" w:cs="Times New Roman"/>
          <w:sz w:val="24"/>
          <w:szCs w:val="24"/>
        </w:rPr>
        <w:t xml:space="preserve"> ad-</w:t>
      </w:r>
      <w:r w:rsidR="00E96F2B" w:rsidRPr="002E257D">
        <w:rPr>
          <w:rFonts w:ascii="Times New Roman" w:eastAsia="Times New Roman" w:hAnsi="Times New Roman" w:cs="Times New Roman"/>
          <w:sz w:val="24"/>
          <w:szCs w:val="24"/>
        </w:rPr>
        <w:t xml:space="preserve">hoc committee members. </w:t>
      </w:r>
    </w:p>
    <w:p w:rsidR="006B2DE7" w:rsidRPr="002E257D" w:rsidRDefault="006B2DE7" w:rsidP="006B2DE7">
      <w:pPr>
        <w:pStyle w:val="ListParagraph"/>
        <w:spacing w:after="0" w:line="240" w:lineRule="auto"/>
        <w:ind w:left="2160"/>
        <w:rPr>
          <w:rFonts w:ascii="Times New Roman" w:eastAsia="Times New Roman" w:hAnsi="Times New Roman" w:cs="Times New Roman"/>
          <w:sz w:val="24"/>
          <w:szCs w:val="24"/>
        </w:rPr>
      </w:pPr>
    </w:p>
    <w:p w:rsidR="00E1720B" w:rsidRDefault="005C1DAE" w:rsidP="006B2DE7">
      <w:pPr>
        <w:numPr>
          <w:ilvl w:val="0"/>
          <w:numId w:val="1"/>
        </w:numPr>
        <w:spacing w:after="0"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 xml:space="preserve">Environmental Engineering Minor—semester conversion </w:t>
      </w:r>
    </w:p>
    <w:p w:rsidR="006B2DE7" w:rsidRDefault="00E1720B" w:rsidP="006A59C5">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minor was already a</w:t>
      </w:r>
      <w:r w:rsidR="005C0480" w:rsidRPr="00E1720B">
        <w:rPr>
          <w:rFonts w:ascii="Times New Roman" w:eastAsia="Times New Roman" w:hAnsi="Times New Roman" w:cs="Times New Roman"/>
          <w:sz w:val="24"/>
          <w:szCs w:val="24"/>
        </w:rPr>
        <w:t xml:space="preserve">pproved by OAA </w:t>
      </w:r>
      <w:r>
        <w:rPr>
          <w:rFonts w:ascii="Times New Roman" w:eastAsia="Times New Roman" w:hAnsi="Times New Roman" w:cs="Times New Roman"/>
          <w:sz w:val="24"/>
          <w:szCs w:val="24"/>
        </w:rPr>
        <w:t>and is currently a</w:t>
      </w:r>
      <w:r w:rsidR="005C0480" w:rsidRPr="00E1720B">
        <w:rPr>
          <w:rFonts w:ascii="Times New Roman" w:eastAsia="Times New Roman" w:hAnsi="Times New Roman" w:cs="Times New Roman"/>
          <w:sz w:val="24"/>
          <w:szCs w:val="24"/>
        </w:rPr>
        <w:t xml:space="preserve">vailable to students under </w:t>
      </w:r>
      <w:r>
        <w:rPr>
          <w:rFonts w:ascii="Times New Roman" w:eastAsia="Times New Roman" w:hAnsi="Times New Roman" w:cs="Times New Roman"/>
          <w:sz w:val="24"/>
          <w:szCs w:val="24"/>
        </w:rPr>
        <w:t xml:space="preserve">the </w:t>
      </w:r>
      <w:r w:rsidR="005C0480" w:rsidRPr="00E1720B">
        <w:rPr>
          <w:rFonts w:ascii="Times New Roman" w:eastAsia="Times New Roman" w:hAnsi="Times New Roman" w:cs="Times New Roman"/>
          <w:sz w:val="24"/>
          <w:szCs w:val="24"/>
        </w:rPr>
        <w:t xml:space="preserve">quarter system. </w:t>
      </w:r>
      <w:r w:rsidR="00B702F6">
        <w:rPr>
          <w:rFonts w:ascii="Times New Roman" w:eastAsia="Times New Roman" w:hAnsi="Times New Roman" w:cs="Times New Roman"/>
          <w:sz w:val="24"/>
          <w:szCs w:val="24"/>
        </w:rPr>
        <w:t xml:space="preserve">This committee is to decide if it should be offered to ASC students. </w:t>
      </w:r>
    </w:p>
    <w:p w:rsidR="00335FA3" w:rsidRDefault="00C238E6" w:rsidP="00B702F6">
      <w:pPr>
        <w:pStyle w:val="ListParagraph"/>
        <w:numPr>
          <w:ilvl w:val="0"/>
          <w:numId w:val="1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Yerkes,</w:t>
      </w:r>
      <w:r w:rsidR="005C0480" w:rsidRPr="00E1720B">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rPr>
        <w:t>e</w:t>
      </w:r>
      <w:r w:rsidR="006B2DE7">
        <w:rPr>
          <w:rFonts w:ascii="Times New Roman" w:eastAsia="Times New Roman" w:hAnsi="Times New Roman" w:cs="Times New Roman"/>
          <w:sz w:val="24"/>
          <w:szCs w:val="24"/>
        </w:rPr>
        <w:t>yerchen, u</w:t>
      </w:r>
      <w:r w:rsidR="005C0480" w:rsidRPr="00E1720B">
        <w:rPr>
          <w:rFonts w:ascii="Times New Roman" w:eastAsia="Times New Roman" w:hAnsi="Times New Roman" w:cs="Times New Roman"/>
          <w:sz w:val="24"/>
          <w:szCs w:val="24"/>
        </w:rPr>
        <w:t>nanimously approved</w:t>
      </w:r>
    </w:p>
    <w:p w:rsidR="00B702F6" w:rsidRPr="00B702F6" w:rsidRDefault="00B702F6" w:rsidP="00B702F6">
      <w:pPr>
        <w:pStyle w:val="ListParagraph"/>
        <w:spacing w:after="0" w:line="240" w:lineRule="auto"/>
        <w:ind w:left="1080"/>
        <w:rPr>
          <w:rFonts w:ascii="Times New Roman" w:eastAsia="Times New Roman" w:hAnsi="Times New Roman" w:cs="Times New Roman"/>
          <w:sz w:val="24"/>
          <w:szCs w:val="24"/>
        </w:rPr>
      </w:pPr>
    </w:p>
    <w:p w:rsidR="005C1DAE" w:rsidRDefault="005C1DAE" w:rsidP="00B702F6">
      <w:pPr>
        <w:numPr>
          <w:ilvl w:val="0"/>
          <w:numId w:val="1"/>
        </w:numPr>
        <w:spacing w:after="0"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 xml:space="preserve">Nuclear Engineering Minor—semester conversion </w:t>
      </w:r>
    </w:p>
    <w:p w:rsidR="00B702F6" w:rsidRDefault="00D03B71" w:rsidP="00B702F6">
      <w:pPr>
        <w:pStyle w:val="ListParagraph"/>
        <w:numPr>
          <w:ilvl w:val="0"/>
          <w:numId w:val="1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minor is straight</w:t>
      </w:r>
      <w:r w:rsidR="00B702F6">
        <w:rPr>
          <w:rFonts w:ascii="Times New Roman" w:eastAsia="Times New Roman" w:hAnsi="Times New Roman" w:cs="Times New Roman"/>
          <w:sz w:val="24"/>
          <w:szCs w:val="24"/>
        </w:rPr>
        <w:t xml:space="preserve">forward and does not </w:t>
      </w:r>
      <w:r w:rsidR="008D1E58">
        <w:rPr>
          <w:rFonts w:ascii="Times New Roman" w:eastAsia="Times New Roman" w:hAnsi="Times New Roman" w:cs="Times New Roman"/>
          <w:sz w:val="24"/>
          <w:szCs w:val="24"/>
        </w:rPr>
        <w:t xml:space="preserve">appear to </w:t>
      </w:r>
      <w:r w:rsidR="00B702F6">
        <w:rPr>
          <w:rFonts w:ascii="Times New Roman" w:eastAsia="Times New Roman" w:hAnsi="Times New Roman" w:cs="Times New Roman"/>
          <w:sz w:val="24"/>
          <w:szCs w:val="24"/>
        </w:rPr>
        <w:t>have any issues</w:t>
      </w:r>
      <w:r w:rsidR="005C0480" w:rsidRPr="00B702F6">
        <w:rPr>
          <w:rFonts w:ascii="Times New Roman" w:eastAsia="Times New Roman" w:hAnsi="Times New Roman" w:cs="Times New Roman"/>
          <w:sz w:val="24"/>
          <w:szCs w:val="24"/>
        </w:rPr>
        <w:t xml:space="preserve">. </w:t>
      </w:r>
    </w:p>
    <w:p w:rsidR="00335FA3" w:rsidRDefault="005C0480" w:rsidP="00B702F6">
      <w:pPr>
        <w:pStyle w:val="ListParagraph"/>
        <w:numPr>
          <w:ilvl w:val="0"/>
          <w:numId w:val="13"/>
        </w:numPr>
        <w:spacing w:after="0" w:line="240" w:lineRule="auto"/>
        <w:rPr>
          <w:rFonts w:ascii="Times New Roman" w:eastAsia="Times New Roman" w:hAnsi="Times New Roman" w:cs="Times New Roman"/>
          <w:sz w:val="24"/>
          <w:szCs w:val="24"/>
        </w:rPr>
      </w:pPr>
      <w:proofErr w:type="spellStart"/>
      <w:r w:rsidRPr="00B702F6">
        <w:rPr>
          <w:rFonts w:ascii="Times New Roman" w:eastAsia="Times New Roman" w:hAnsi="Times New Roman" w:cs="Times New Roman"/>
          <w:sz w:val="24"/>
          <w:szCs w:val="24"/>
        </w:rPr>
        <w:t>B</w:t>
      </w:r>
      <w:r w:rsidR="00B702F6">
        <w:rPr>
          <w:rFonts w:ascii="Times New Roman" w:eastAsia="Times New Roman" w:hAnsi="Times New Roman" w:cs="Times New Roman"/>
          <w:sz w:val="24"/>
          <w:szCs w:val="24"/>
        </w:rPr>
        <w:t>e</w:t>
      </w:r>
      <w:r w:rsidRPr="00B702F6">
        <w:rPr>
          <w:rFonts w:ascii="Times New Roman" w:eastAsia="Times New Roman" w:hAnsi="Times New Roman" w:cs="Times New Roman"/>
          <w:sz w:val="24"/>
          <w:szCs w:val="24"/>
        </w:rPr>
        <w:t>yerechen</w:t>
      </w:r>
      <w:proofErr w:type="spellEnd"/>
      <w:r w:rsidRPr="00B702F6">
        <w:rPr>
          <w:rFonts w:ascii="Times New Roman" w:eastAsia="Times New Roman" w:hAnsi="Times New Roman" w:cs="Times New Roman"/>
          <w:sz w:val="24"/>
          <w:szCs w:val="24"/>
        </w:rPr>
        <w:t xml:space="preserve">, </w:t>
      </w:r>
      <w:proofErr w:type="spellStart"/>
      <w:r w:rsidRPr="00B702F6">
        <w:rPr>
          <w:rFonts w:ascii="Times New Roman" w:eastAsia="Times New Roman" w:hAnsi="Times New Roman" w:cs="Times New Roman"/>
          <w:sz w:val="24"/>
          <w:szCs w:val="24"/>
        </w:rPr>
        <w:t>Krissek</w:t>
      </w:r>
      <w:proofErr w:type="spellEnd"/>
      <w:r w:rsidRPr="00B702F6">
        <w:rPr>
          <w:rFonts w:ascii="Times New Roman" w:eastAsia="Times New Roman" w:hAnsi="Times New Roman" w:cs="Times New Roman"/>
          <w:sz w:val="24"/>
          <w:szCs w:val="24"/>
        </w:rPr>
        <w:t xml:space="preserve">, unanimously approved </w:t>
      </w:r>
    </w:p>
    <w:p w:rsidR="0041631F" w:rsidRDefault="0041631F" w:rsidP="0041631F">
      <w:pPr>
        <w:pStyle w:val="ListParagraph"/>
        <w:spacing w:after="0" w:line="240" w:lineRule="auto"/>
        <w:ind w:left="1440"/>
        <w:rPr>
          <w:rFonts w:ascii="Times New Roman" w:eastAsia="Times New Roman" w:hAnsi="Times New Roman" w:cs="Times New Roman"/>
          <w:sz w:val="24"/>
          <w:szCs w:val="24"/>
        </w:rPr>
      </w:pPr>
    </w:p>
    <w:p w:rsidR="00875B65" w:rsidRPr="00B702F6" w:rsidRDefault="00875B65" w:rsidP="0041631F">
      <w:pPr>
        <w:pStyle w:val="ListParagraph"/>
        <w:spacing w:after="0" w:line="240" w:lineRule="auto"/>
        <w:ind w:left="1440"/>
        <w:rPr>
          <w:rFonts w:ascii="Times New Roman" w:eastAsia="Times New Roman" w:hAnsi="Times New Roman" w:cs="Times New Roman"/>
          <w:sz w:val="24"/>
          <w:szCs w:val="24"/>
        </w:rPr>
      </w:pPr>
    </w:p>
    <w:p w:rsidR="0041631F" w:rsidRPr="006A59C5" w:rsidRDefault="005C1DAE" w:rsidP="006A59C5">
      <w:pPr>
        <w:numPr>
          <w:ilvl w:val="0"/>
          <w:numId w:val="1"/>
        </w:numPr>
        <w:spacing w:after="0" w:line="24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 xml:space="preserve">Advising </w:t>
      </w:r>
      <w:r w:rsidR="008D6526" w:rsidRPr="0041631F">
        <w:rPr>
          <w:rFonts w:ascii="Times New Roman" w:eastAsia="Times New Roman" w:hAnsi="Times New Roman" w:cs="Times New Roman"/>
          <w:sz w:val="24"/>
          <w:szCs w:val="24"/>
        </w:rPr>
        <w:t xml:space="preserve">Questions </w:t>
      </w:r>
      <w:r w:rsidR="0041631F">
        <w:rPr>
          <w:rFonts w:ascii="Times New Roman" w:eastAsia="Times New Roman" w:hAnsi="Times New Roman" w:cs="Times New Roman"/>
          <w:sz w:val="24"/>
          <w:szCs w:val="24"/>
        </w:rPr>
        <w:t>(Todd Bitters)</w:t>
      </w:r>
      <w:r w:rsidR="008D6526" w:rsidRPr="006A59C5">
        <w:rPr>
          <w:rFonts w:ascii="Times New Roman" w:eastAsia="Times New Roman" w:hAnsi="Times New Roman" w:cs="Times New Roman"/>
          <w:sz w:val="24"/>
          <w:szCs w:val="24"/>
        </w:rPr>
        <w:t xml:space="preserve">. </w:t>
      </w:r>
    </w:p>
    <w:p w:rsidR="00AE137A" w:rsidRDefault="008D6526" w:rsidP="00AE137A">
      <w:pPr>
        <w:pStyle w:val="ListParagraph"/>
        <w:numPr>
          <w:ilvl w:val="0"/>
          <w:numId w:val="14"/>
        </w:numPr>
        <w:spacing w:after="0" w:line="240" w:lineRule="auto"/>
        <w:rPr>
          <w:rFonts w:ascii="Times New Roman" w:eastAsia="Times New Roman" w:hAnsi="Times New Roman" w:cs="Times New Roman"/>
          <w:sz w:val="24"/>
          <w:szCs w:val="24"/>
        </w:rPr>
      </w:pPr>
      <w:r w:rsidRPr="0041631F">
        <w:rPr>
          <w:rFonts w:ascii="Times New Roman" w:eastAsia="Times New Roman" w:hAnsi="Times New Roman" w:cs="Times New Roman"/>
          <w:sz w:val="24"/>
          <w:szCs w:val="24"/>
        </w:rPr>
        <w:t xml:space="preserve">The current ASC policy when a student has been away from the university for some period of time and then returns is that the student returns under the same curriculum that was in effect when he/she left, unless he/she has been gone 4 years or longer.  Once we’re on semesters, </w:t>
      </w:r>
      <w:r w:rsidR="00D03B71">
        <w:rPr>
          <w:rFonts w:ascii="Times New Roman" w:eastAsia="Times New Roman" w:hAnsi="Times New Roman" w:cs="Times New Roman"/>
          <w:sz w:val="24"/>
          <w:szCs w:val="24"/>
        </w:rPr>
        <w:t xml:space="preserve">should we maintain that policy </w:t>
      </w:r>
      <w:r w:rsidRPr="0041631F">
        <w:rPr>
          <w:rFonts w:ascii="Times New Roman" w:eastAsia="Times New Roman" w:hAnsi="Times New Roman" w:cs="Times New Roman"/>
          <w:sz w:val="24"/>
          <w:szCs w:val="24"/>
        </w:rPr>
        <w:t xml:space="preserve">and have returning students continue under the GEC-R unless they’ve been gone for 4 years or more?  Or do we just </w:t>
      </w:r>
      <w:r w:rsidR="00F47997">
        <w:rPr>
          <w:rFonts w:ascii="Times New Roman" w:eastAsia="Times New Roman" w:hAnsi="Times New Roman" w:cs="Times New Roman"/>
          <w:sz w:val="24"/>
          <w:szCs w:val="24"/>
        </w:rPr>
        <w:t xml:space="preserve">have </w:t>
      </w:r>
      <w:r w:rsidRPr="0041631F">
        <w:rPr>
          <w:rFonts w:ascii="Times New Roman" w:eastAsia="Times New Roman" w:hAnsi="Times New Roman" w:cs="Times New Roman"/>
          <w:sz w:val="24"/>
          <w:szCs w:val="24"/>
        </w:rPr>
        <w:t>everyone return under the GE (with the understanding that we may have to make some adjustments to be fair to the student, given some of the changes in courses, sequences, major requirements, etc.)?</w:t>
      </w:r>
    </w:p>
    <w:p w:rsidR="00356465" w:rsidRPr="00AE137A" w:rsidRDefault="00D03B71" w:rsidP="00AE137A">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policy</w:t>
      </w:r>
      <w:r w:rsidR="00014012">
        <w:rPr>
          <w:rFonts w:ascii="Times New Roman" w:eastAsia="Times New Roman" w:hAnsi="Times New Roman" w:cs="Times New Roman"/>
          <w:sz w:val="24"/>
          <w:szCs w:val="24"/>
        </w:rPr>
        <w:t xml:space="preserve"> change could be communicated through email, posted on Arts and Sciences website, and would be on curriculum sheets</w:t>
      </w:r>
    </w:p>
    <w:p w:rsidR="002829CE" w:rsidRDefault="002829CE" w:rsidP="00AE137A">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Advisor flexibility is important</w:t>
      </w:r>
      <w:r w:rsidR="00D03B71">
        <w:rPr>
          <w:rFonts w:ascii="Times New Roman" w:eastAsia="Times New Roman" w:hAnsi="Times New Roman" w:cs="Times New Roman"/>
          <w:sz w:val="24"/>
          <w:szCs w:val="24"/>
        </w:rPr>
        <w:t>. Advisors</w:t>
      </w:r>
      <w:r>
        <w:rPr>
          <w:rFonts w:ascii="Times New Roman" w:eastAsia="Times New Roman" w:hAnsi="Times New Roman" w:cs="Times New Roman"/>
          <w:sz w:val="24"/>
          <w:szCs w:val="24"/>
        </w:rPr>
        <w:t xml:space="preserve"> could consider </w:t>
      </w:r>
      <w:r w:rsidR="00F47997">
        <w:rPr>
          <w:rFonts w:ascii="Times New Roman" w:eastAsia="Times New Roman" w:hAnsi="Times New Roman" w:cs="Times New Roman"/>
          <w:sz w:val="24"/>
          <w:szCs w:val="24"/>
        </w:rPr>
        <w:t xml:space="preserve">which </w:t>
      </w:r>
      <w:r>
        <w:rPr>
          <w:rFonts w:ascii="Times New Roman" w:eastAsia="Times New Roman" w:hAnsi="Times New Roman" w:cs="Times New Roman"/>
          <w:sz w:val="24"/>
          <w:szCs w:val="24"/>
        </w:rPr>
        <w:t>option is best for the students</w:t>
      </w:r>
      <w:r w:rsidR="00D03B7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there needs to be a policy for a default advising plan</w:t>
      </w:r>
      <w:r w:rsidR="00D03B71">
        <w:rPr>
          <w:rFonts w:ascii="Times New Roman" w:eastAsia="Times New Roman" w:hAnsi="Times New Roman" w:cs="Times New Roman"/>
          <w:sz w:val="24"/>
          <w:szCs w:val="24"/>
        </w:rPr>
        <w:t>.</w:t>
      </w:r>
    </w:p>
    <w:p w:rsidR="00143B6B" w:rsidRDefault="00143B6B" w:rsidP="00AE137A">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are challenges when applying GEC requirements as the GE categories have changed. </w:t>
      </w:r>
    </w:p>
    <w:p w:rsidR="00143B6B" w:rsidRDefault="00143B6B" w:rsidP="00143B6B">
      <w:pPr>
        <w:pStyle w:val="ListParagraph"/>
        <w:numPr>
          <w:ilvl w:val="2"/>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fu</w:t>
      </w:r>
      <w:r w:rsidR="007C7C97">
        <w:rPr>
          <w:rFonts w:ascii="Times New Roman" w:eastAsia="Times New Roman" w:hAnsi="Times New Roman" w:cs="Times New Roman"/>
          <w:sz w:val="24"/>
          <w:szCs w:val="24"/>
        </w:rPr>
        <w:t>ture some courses may disappear. By extending the time length, student</w:t>
      </w:r>
      <w:r w:rsidR="002621D0">
        <w:rPr>
          <w:rFonts w:ascii="Times New Roman" w:eastAsia="Times New Roman" w:hAnsi="Times New Roman" w:cs="Times New Roman"/>
          <w:sz w:val="24"/>
          <w:szCs w:val="24"/>
        </w:rPr>
        <w:t>s</w:t>
      </w:r>
      <w:r w:rsidR="007C7C97">
        <w:rPr>
          <w:rFonts w:ascii="Times New Roman" w:eastAsia="Times New Roman" w:hAnsi="Times New Roman" w:cs="Times New Roman"/>
          <w:sz w:val="24"/>
          <w:szCs w:val="24"/>
        </w:rPr>
        <w:t xml:space="preserve"> might not have the same course options to fulfill the GEC requirements. (e.g. science sequences)</w:t>
      </w:r>
    </w:p>
    <w:p w:rsidR="00D50340" w:rsidRPr="007C7C97" w:rsidRDefault="00143B6B" w:rsidP="007C7C97">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Making a change to this policy would not disadvantage students. The new curriculum model is more flexible</w:t>
      </w:r>
      <w:r w:rsidR="00F47997">
        <w:rPr>
          <w:rFonts w:ascii="Times New Roman" w:eastAsia="Times New Roman" w:hAnsi="Times New Roman" w:cs="Times New Roman"/>
          <w:sz w:val="24"/>
          <w:szCs w:val="24"/>
        </w:rPr>
        <w:t xml:space="preserve"> and advisors would exercise their discretion</w:t>
      </w:r>
      <w:r>
        <w:rPr>
          <w:rFonts w:ascii="Times New Roman" w:eastAsia="Times New Roman" w:hAnsi="Times New Roman" w:cs="Times New Roman"/>
          <w:sz w:val="24"/>
          <w:szCs w:val="24"/>
        </w:rPr>
        <w:t xml:space="preserve">. </w:t>
      </w:r>
    </w:p>
    <w:p w:rsidR="002E3090" w:rsidRPr="001E3A5E" w:rsidRDefault="004D5891" w:rsidP="007C7C97">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Concern that if returning students are put on GE with no transition period, Honors students might have to redo their honors contracts (since those contracts are written 2 years in advance)</w:t>
      </w:r>
    </w:p>
    <w:p w:rsidR="00A8648E" w:rsidRPr="00A8648E" w:rsidRDefault="007C7C97" w:rsidP="007C7C97">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Changing the policy would provide m</w:t>
      </w:r>
      <w:r w:rsidR="00A8648E" w:rsidRPr="0041631F">
        <w:rPr>
          <w:rFonts w:ascii="Times New Roman" w:eastAsia="Times New Roman" w:hAnsi="Times New Roman" w:cs="Times New Roman"/>
          <w:sz w:val="24"/>
          <w:szCs w:val="24"/>
        </w:rPr>
        <w:t>ore clarity for advisors</w:t>
      </w:r>
      <w:r>
        <w:rPr>
          <w:rFonts w:ascii="Times New Roman" w:eastAsia="Times New Roman" w:hAnsi="Times New Roman" w:cs="Times New Roman"/>
          <w:sz w:val="24"/>
          <w:szCs w:val="24"/>
        </w:rPr>
        <w:t xml:space="preserve"> which would in effect be</w:t>
      </w:r>
      <w:r w:rsidR="00A8648E" w:rsidRPr="0041631F">
        <w:rPr>
          <w:rFonts w:ascii="Times New Roman" w:eastAsia="Times New Roman" w:hAnsi="Times New Roman" w:cs="Times New Roman"/>
          <w:sz w:val="24"/>
          <w:szCs w:val="24"/>
        </w:rPr>
        <w:t xml:space="preserve"> better for students </w:t>
      </w:r>
    </w:p>
    <w:p w:rsidR="007C7C97" w:rsidRDefault="00C87529" w:rsidP="007C7C97">
      <w:pPr>
        <w:pStyle w:val="ListParagraph"/>
        <w:numPr>
          <w:ilvl w:val="1"/>
          <w:numId w:val="14"/>
        </w:numPr>
        <w:spacing w:after="0" w:line="240" w:lineRule="auto"/>
        <w:rPr>
          <w:rFonts w:ascii="Times New Roman" w:eastAsia="Times New Roman" w:hAnsi="Times New Roman" w:cs="Times New Roman"/>
          <w:sz w:val="24"/>
          <w:szCs w:val="24"/>
        </w:rPr>
      </w:pPr>
      <w:r w:rsidRPr="00DF233D">
        <w:rPr>
          <w:rFonts w:ascii="Times New Roman" w:eastAsia="Times New Roman" w:hAnsi="Times New Roman" w:cs="Times New Roman"/>
          <w:sz w:val="24"/>
          <w:szCs w:val="24"/>
        </w:rPr>
        <w:t>M</w:t>
      </w:r>
      <w:r w:rsidR="00F151EC" w:rsidRPr="00DF233D">
        <w:rPr>
          <w:rFonts w:ascii="Times New Roman" w:eastAsia="Times New Roman" w:hAnsi="Times New Roman" w:cs="Times New Roman"/>
          <w:sz w:val="24"/>
          <w:szCs w:val="24"/>
        </w:rPr>
        <w:t>a</w:t>
      </w:r>
      <w:r w:rsidRPr="00DF233D">
        <w:rPr>
          <w:rFonts w:ascii="Times New Roman" w:eastAsia="Times New Roman" w:hAnsi="Times New Roman" w:cs="Times New Roman"/>
          <w:sz w:val="24"/>
          <w:szCs w:val="24"/>
        </w:rPr>
        <w:t>cGilvray</w:t>
      </w:r>
      <w:r w:rsidR="00A8648E" w:rsidRPr="00DF23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Brintlinger</w:t>
      </w:r>
      <w:r w:rsidR="00E93690">
        <w:rPr>
          <w:rFonts w:ascii="Times New Roman" w:eastAsia="Times New Roman" w:hAnsi="Times New Roman" w:cs="Times New Roman"/>
          <w:sz w:val="24"/>
          <w:szCs w:val="24"/>
        </w:rPr>
        <w:t xml:space="preserve">, approved with one abstention </w:t>
      </w:r>
      <w:r w:rsidR="002C3A5D">
        <w:rPr>
          <w:rFonts w:ascii="Times New Roman" w:eastAsia="Times New Roman" w:hAnsi="Times New Roman" w:cs="Times New Roman"/>
          <w:sz w:val="24"/>
          <w:szCs w:val="24"/>
        </w:rPr>
        <w:t xml:space="preserve"> </w:t>
      </w:r>
    </w:p>
    <w:p w:rsidR="00EE75DB" w:rsidRDefault="00EE75DB" w:rsidP="002F59FB">
      <w:pPr>
        <w:pStyle w:val="ListParagraph"/>
        <w:numPr>
          <w:ilvl w:val="2"/>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returning after a period of absence (except for summer) will immediately transition to GE (i.e., zero year transition) and advisor discretion will be used whenever necessary. Going forward</w:t>
      </w:r>
      <w:r w:rsidR="00ED47D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students who begin on semesters and </w:t>
      </w:r>
      <w:r w:rsidR="00F47997">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away from the university for a period of time (except for summer) will return under the same curriculum that was in effect when they left</w:t>
      </w:r>
      <w:r w:rsidR="00F479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unless they are gone 4 years or longer. </w:t>
      </w:r>
    </w:p>
    <w:p w:rsidR="002F59FB" w:rsidRDefault="002F59FB" w:rsidP="002F59FB">
      <w:pPr>
        <w:pStyle w:val="ListParagraph"/>
        <w:spacing w:after="0" w:line="240" w:lineRule="auto"/>
        <w:ind w:left="2880"/>
        <w:rPr>
          <w:rFonts w:ascii="Times New Roman" w:eastAsia="Times New Roman" w:hAnsi="Times New Roman" w:cs="Times New Roman"/>
          <w:sz w:val="24"/>
          <w:szCs w:val="24"/>
        </w:rPr>
      </w:pPr>
    </w:p>
    <w:p w:rsidR="00A8648E" w:rsidRPr="002F59FB" w:rsidRDefault="00A8648E" w:rsidP="002F59FB">
      <w:pPr>
        <w:pStyle w:val="ListParagraph"/>
        <w:numPr>
          <w:ilvl w:val="0"/>
          <w:numId w:val="14"/>
        </w:numPr>
        <w:spacing w:after="0" w:line="240" w:lineRule="auto"/>
        <w:rPr>
          <w:rFonts w:ascii="Times New Roman" w:eastAsia="Times New Roman" w:hAnsi="Times New Roman" w:cs="Times New Roman"/>
          <w:sz w:val="24"/>
          <w:szCs w:val="24"/>
        </w:rPr>
      </w:pPr>
      <w:r w:rsidRPr="002F59FB">
        <w:rPr>
          <w:rFonts w:ascii="Times New Roman" w:eastAsia="Times New Roman" w:hAnsi="Times New Roman" w:cs="Times New Roman"/>
          <w:sz w:val="24"/>
          <w:szCs w:val="24"/>
        </w:rPr>
        <w:t xml:space="preserve">We are going to have some students who will fall short of 30 semester hours on the major when their quarter courses are converted, because their approved major under quarters was 40-45 hours.  Do </w:t>
      </w:r>
      <w:r w:rsidR="00F47997">
        <w:rPr>
          <w:rFonts w:ascii="Times New Roman" w:eastAsia="Times New Roman" w:hAnsi="Times New Roman" w:cs="Times New Roman"/>
          <w:sz w:val="24"/>
          <w:szCs w:val="24"/>
        </w:rPr>
        <w:t xml:space="preserve">advisors </w:t>
      </w:r>
      <w:r w:rsidRPr="002F59FB">
        <w:rPr>
          <w:rFonts w:ascii="Times New Roman" w:eastAsia="Times New Roman" w:hAnsi="Times New Roman" w:cs="Times New Roman"/>
          <w:sz w:val="24"/>
          <w:szCs w:val="24"/>
        </w:rPr>
        <w:t>have permission to consider such a major “complete” despite the missing hours, if the student completes the major as it was approved prior to the semester switch?</w:t>
      </w:r>
    </w:p>
    <w:p w:rsidR="004C6A5B" w:rsidRDefault="00EA7967" w:rsidP="00B96C75">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 transition plans may already address the issue. </w:t>
      </w:r>
    </w:p>
    <w:p w:rsidR="00B96C75" w:rsidRPr="00B96C75" w:rsidRDefault="00B96C75" w:rsidP="00B96C75">
      <w:pPr>
        <w:pStyle w:val="ListParagraph"/>
        <w:numPr>
          <w:ilvl w:val="1"/>
          <w:numId w:val="14"/>
        </w:numPr>
        <w:spacing w:after="0" w:line="240" w:lineRule="auto"/>
        <w:rPr>
          <w:rFonts w:ascii="Times New Roman" w:eastAsia="Times New Roman" w:hAnsi="Times New Roman" w:cs="Times New Roman"/>
          <w:sz w:val="24"/>
          <w:szCs w:val="24"/>
        </w:rPr>
      </w:pPr>
      <w:r w:rsidRPr="0041631F">
        <w:rPr>
          <w:rFonts w:ascii="Times New Roman" w:eastAsia="Times New Roman" w:hAnsi="Times New Roman" w:cs="Times New Roman"/>
          <w:sz w:val="24"/>
          <w:szCs w:val="24"/>
        </w:rPr>
        <w:t>Go by courses rather than</w:t>
      </w:r>
      <w:r>
        <w:rPr>
          <w:rFonts w:ascii="Times New Roman" w:eastAsia="Times New Roman" w:hAnsi="Times New Roman" w:cs="Times New Roman"/>
          <w:sz w:val="24"/>
          <w:szCs w:val="24"/>
        </w:rPr>
        <w:t xml:space="preserve"> credit</w:t>
      </w:r>
      <w:r w:rsidRPr="0041631F">
        <w:rPr>
          <w:rFonts w:ascii="Times New Roman" w:eastAsia="Times New Roman" w:hAnsi="Times New Roman" w:cs="Times New Roman"/>
          <w:sz w:val="24"/>
          <w:szCs w:val="24"/>
        </w:rPr>
        <w:t xml:space="preserve"> hours. Otherwise</w:t>
      </w:r>
      <w:r>
        <w:rPr>
          <w:rFonts w:ascii="Times New Roman" w:eastAsia="Times New Roman" w:hAnsi="Times New Roman" w:cs="Times New Roman"/>
          <w:sz w:val="24"/>
          <w:szCs w:val="24"/>
        </w:rPr>
        <w:t xml:space="preserve"> it</w:t>
      </w:r>
      <w:r w:rsidRPr="0041631F">
        <w:rPr>
          <w:rFonts w:ascii="Times New Roman" w:eastAsia="Times New Roman" w:hAnsi="Times New Roman" w:cs="Times New Roman"/>
          <w:sz w:val="24"/>
          <w:szCs w:val="24"/>
        </w:rPr>
        <w:t xml:space="preserve"> harm</w:t>
      </w:r>
      <w:r>
        <w:rPr>
          <w:rFonts w:ascii="Times New Roman" w:eastAsia="Times New Roman" w:hAnsi="Times New Roman" w:cs="Times New Roman"/>
          <w:sz w:val="24"/>
          <w:szCs w:val="24"/>
        </w:rPr>
        <w:t>s</w:t>
      </w:r>
      <w:r w:rsidRPr="0041631F">
        <w:rPr>
          <w:rFonts w:ascii="Times New Roman" w:eastAsia="Times New Roman" w:hAnsi="Times New Roman" w:cs="Times New Roman"/>
          <w:sz w:val="24"/>
          <w:szCs w:val="24"/>
        </w:rPr>
        <w:t xml:space="preserve"> the students. </w:t>
      </w:r>
    </w:p>
    <w:p w:rsidR="00B96C75" w:rsidRDefault="00C87529" w:rsidP="00B96C75">
      <w:pPr>
        <w:pStyle w:val="ListParagraph"/>
        <w:numPr>
          <w:ilvl w:val="1"/>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Beyerchen</w:t>
      </w:r>
      <w:r w:rsidR="004C6A5B" w:rsidRPr="004163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Ma</w:t>
      </w:r>
      <w:r w:rsidR="00B96C75">
        <w:rPr>
          <w:rFonts w:ascii="Times New Roman" w:eastAsia="Times New Roman" w:hAnsi="Times New Roman" w:cs="Times New Roman"/>
          <w:sz w:val="24"/>
          <w:szCs w:val="24"/>
        </w:rPr>
        <w:t xml:space="preserve">cGilvray, unanimously approved </w:t>
      </w:r>
    </w:p>
    <w:p w:rsidR="004C6A5B" w:rsidRDefault="00B96C75" w:rsidP="00B96C75">
      <w:pPr>
        <w:pStyle w:val="ListParagraph"/>
        <w:numPr>
          <w:ilvl w:val="2"/>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rare</w:t>
      </w:r>
      <w:r w:rsidR="004C6A5B" w:rsidRPr="0041631F">
        <w:rPr>
          <w:rFonts w:ascii="Times New Roman" w:eastAsia="Times New Roman" w:hAnsi="Times New Roman" w:cs="Times New Roman"/>
          <w:sz w:val="24"/>
          <w:szCs w:val="24"/>
        </w:rPr>
        <w:t xml:space="preserve"> cas</w:t>
      </w:r>
      <w:r>
        <w:rPr>
          <w:rFonts w:ascii="Times New Roman" w:eastAsia="Times New Roman" w:hAnsi="Times New Roman" w:cs="Times New Roman"/>
          <w:sz w:val="24"/>
          <w:szCs w:val="24"/>
        </w:rPr>
        <w:t>es where the transition plan does not</w:t>
      </w:r>
      <w:r w:rsidR="004C6A5B" w:rsidRPr="0041631F">
        <w:rPr>
          <w:rFonts w:ascii="Times New Roman" w:eastAsia="Times New Roman" w:hAnsi="Times New Roman" w:cs="Times New Roman"/>
          <w:sz w:val="24"/>
          <w:szCs w:val="24"/>
        </w:rPr>
        <w:t xml:space="preserve"> address</w:t>
      </w:r>
      <w:r>
        <w:rPr>
          <w:rFonts w:ascii="Times New Roman" w:eastAsia="Times New Roman" w:hAnsi="Times New Roman" w:cs="Times New Roman"/>
          <w:sz w:val="24"/>
          <w:szCs w:val="24"/>
        </w:rPr>
        <w:t xml:space="preserve"> the</w:t>
      </w:r>
      <w:r w:rsidR="004C6A5B" w:rsidRPr="0041631F">
        <w:rPr>
          <w:rFonts w:ascii="Times New Roman" w:eastAsia="Times New Roman" w:hAnsi="Times New Roman" w:cs="Times New Roman"/>
          <w:sz w:val="24"/>
          <w:szCs w:val="24"/>
        </w:rPr>
        <w:t xml:space="preserve"> issue</w:t>
      </w:r>
      <w:r>
        <w:rPr>
          <w:rFonts w:ascii="Times New Roman" w:eastAsia="Times New Roman" w:hAnsi="Times New Roman" w:cs="Times New Roman"/>
          <w:sz w:val="24"/>
          <w:szCs w:val="24"/>
        </w:rPr>
        <w:t xml:space="preserve"> and</w:t>
      </w:r>
      <w:r w:rsidR="004C6A5B" w:rsidRPr="004163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4C6A5B" w:rsidRPr="0041631F">
        <w:rPr>
          <w:rFonts w:ascii="Times New Roman" w:eastAsia="Times New Roman" w:hAnsi="Times New Roman" w:cs="Times New Roman"/>
          <w:sz w:val="24"/>
          <w:szCs w:val="24"/>
        </w:rPr>
        <w:t>alcul</w:t>
      </w:r>
      <w:r w:rsidR="008D5F16" w:rsidRPr="0041631F">
        <w:rPr>
          <w:rFonts w:ascii="Times New Roman" w:eastAsia="Times New Roman" w:hAnsi="Times New Roman" w:cs="Times New Roman"/>
          <w:sz w:val="24"/>
          <w:szCs w:val="24"/>
        </w:rPr>
        <w:t>at</w:t>
      </w:r>
      <w:r w:rsidR="004C6A5B" w:rsidRPr="0041631F">
        <w:rPr>
          <w:rFonts w:ascii="Times New Roman" w:eastAsia="Times New Roman" w:hAnsi="Times New Roman" w:cs="Times New Roman"/>
          <w:sz w:val="24"/>
          <w:szCs w:val="24"/>
        </w:rPr>
        <w:t xml:space="preserve">ion </w:t>
      </w:r>
      <w:r>
        <w:rPr>
          <w:rFonts w:ascii="Times New Roman" w:eastAsia="Times New Roman" w:hAnsi="Times New Roman" w:cs="Times New Roman"/>
          <w:sz w:val="24"/>
          <w:szCs w:val="24"/>
        </w:rPr>
        <w:t xml:space="preserve">is short of 30 semester hours </w:t>
      </w:r>
      <w:r w:rsidR="00635256">
        <w:rPr>
          <w:rFonts w:ascii="Times New Roman" w:eastAsia="Times New Roman" w:hAnsi="Times New Roman" w:cs="Times New Roman"/>
          <w:sz w:val="24"/>
          <w:szCs w:val="24"/>
        </w:rPr>
        <w:t xml:space="preserve">graduation </w:t>
      </w:r>
      <w:r>
        <w:rPr>
          <w:rFonts w:ascii="Times New Roman" w:eastAsia="Times New Roman" w:hAnsi="Times New Roman" w:cs="Times New Roman"/>
          <w:sz w:val="24"/>
          <w:szCs w:val="24"/>
        </w:rPr>
        <w:t xml:space="preserve">should be based on </w:t>
      </w:r>
      <w:r w:rsidR="004C6A5B" w:rsidRPr="0041631F">
        <w:rPr>
          <w:rFonts w:ascii="Times New Roman" w:eastAsia="Times New Roman" w:hAnsi="Times New Roman" w:cs="Times New Roman"/>
          <w:sz w:val="24"/>
          <w:szCs w:val="24"/>
        </w:rPr>
        <w:t>course</w:t>
      </w:r>
      <w:r w:rsidR="00635256">
        <w:rPr>
          <w:rFonts w:ascii="Times New Roman" w:eastAsia="Times New Roman" w:hAnsi="Times New Roman" w:cs="Times New Roman"/>
          <w:sz w:val="24"/>
          <w:szCs w:val="24"/>
        </w:rPr>
        <w:t>-</w:t>
      </w:r>
      <w:r w:rsidR="004C6A5B" w:rsidRPr="0041631F">
        <w:rPr>
          <w:rFonts w:ascii="Times New Roman" w:eastAsia="Times New Roman" w:hAnsi="Times New Roman" w:cs="Times New Roman"/>
          <w:sz w:val="24"/>
          <w:szCs w:val="24"/>
        </w:rPr>
        <w:t>to</w:t>
      </w:r>
      <w:r w:rsidR="00635256">
        <w:rPr>
          <w:rFonts w:ascii="Times New Roman" w:eastAsia="Times New Roman" w:hAnsi="Times New Roman" w:cs="Times New Roman"/>
          <w:sz w:val="24"/>
          <w:szCs w:val="24"/>
        </w:rPr>
        <w:t>-</w:t>
      </w:r>
      <w:r w:rsidR="004C6A5B" w:rsidRPr="0041631F">
        <w:rPr>
          <w:rFonts w:ascii="Times New Roman" w:eastAsia="Times New Roman" w:hAnsi="Times New Roman" w:cs="Times New Roman"/>
          <w:sz w:val="24"/>
          <w:szCs w:val="24"/>
        </w:rPr>
        <w:t>course count rather than credit hours</w:t>
      </w:r>
      <w:r w:rsidR="00FC44F5">
        <w:rPr>
          <w:rFonts w:ascii="Times New Roman" w:eastAsia="Times New Roman" w:hAnsi="Times New Roman" w:cs="Times New Roman"/>
          <w:sz w:val="24"/>
          <w:szCs w:val="24"/>
        </w:rPr>
        <w:t>.</w:t>
      </w:r>
    </w:p>
    <w:p w:rsidR="00B96C75" w:rsidRDefault="00B96C75" w:rsidP="00B96C75">
      <w:pPr>
        <w:spacing w:after="0" w:line="240" w:lineRule="auto"/>
        <w:rPr>
          <w:rFonts w:ascii="Times New Roman" w:eastAsia="Times New Roman" w:hAnsi="Times New Roman" w:cs="Times New Roman"/>
          <w:sz w:val="24"/>
          <w:szCs w:val="24"/>
        </w:rPr>
      </w:pPr>
    </w:p>
    <w:p w:rsidR="00B96C75" w:rsidRDefault="00B96C75" w:rsidP="00B96C75">
      <w:pPr>
        <w:spacing w:after="0" w:line="240" w:lineRule="auto"/>
        <w:rPr>
          <w:rFonts w:ascii="Times New Roman" w:eastAsia="Times New Roman" w:hAnsi="Times New Roman" w:cs="Times New Roman"/>
          <w:sz w:val="24"/>
          <w:szCs w:val="24"/>
        </w:rPr>
      </w:pPr>
    </w:p>
    <w:p w:rsidR="00B96C75" w:rsidRPr="00B96C75" w:rsidRDefault="00B96C75" w:rsidP="00B96C75">
      <w:pPr>
        <w:spacing w:after="0" w:line="240" w:lineRule="auto"/>
        <w:rPr>
          <w:rFonts w:ascii="Times New Roman" w:eastAsia="Times New Roman" w:hAnsi="Times New Roman" w:cs="Times New Roman"/>
          <w:sz w:val="24"/>
          <w:szCs w:val="24"/>
        </w:rPr>
      </w:pPr>
    </w:p>
    <w:p w:rsidR="005C1DAE" w:rsidRPr="005C1DAE" w:rsidRDefault="005C1DAE" w:rsidP="005C1DAE">
      <w:pPr>
        <w:numPr>
          <w:ilvl w:val="0"/>
          <w:numId w:val="1"/>
        </w:numPr>
        <w:spacing w:after="0" w:line="480" w:lineRule="auto"/>
        <w:rPr>
          <w:rFonts w:ascii="Times New Roman" w:eastAsia="Times New Roman" w:hAnsi="Times New Roman" w:cs="Times New Roman"/>
          <w:sz w:val="24"/>
          <w:szCs w:val="24"/>
        </w:rPr>
      </w:pPr>
      <w:r w:rsidRPr="005C1DAE">
        <w:rPr>
          <w:rFonts w:ascii="Times New Roman" w:eastAsia="Times New Roman" w:hAnsi="Times New Roman" w:cs="Times New Roman"/>
          <w:sz w:val="24"/>
          <w:szCs w:val="24"/>
        </w:rPr>
        <w:t xml:space="preserve">GE Assessment in Carmen </w:t>
      </w:r>
    </w:p>
    <w:p w:rsidR="00E823B8" w:rsidRPr="004F0DE1" w:rsidRDefault="004F0DE1" w:rsidP="00E96A9B">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ASCC would like to proceed trying to develop the tool in Carmen and if it works out </w:t>
      </w:r>
      <w:r w:rsidR="001C4EA6">
        <w:rPr>
          <w:rFonts w:ascii="Times New Roman" w:eastAsia="Times New Roman" w:hAnsi="Times New Roman" w:cs="Times New Roman"/>
          <w:sz w:val="24"/>
          <w:szCs w:val="24"/>
        </w:rPr>
        <w:t>it could then be a</w:t>
      </w:r>
      <w:r>
        <w:rPr>
          <w:rFonts w:ascii="Times New Roman" w:eastAsia="Times New Roman" w:hAnsi="Times New Roman" w:cs="Times New Roman"/>
          <w:sz w:val="24"/>
          <w:szCs w:val="24"/>
        </w:rPr>
        <w:t xml:space="preserve"> requirement. For now, develop a pilot plan</w:t>
      </w:r>
      <w:r w:rsidR="00E823B8" w:rsidRPr="004F0DE1">
        <w:rPr>
          <w:rFonts w:ascii="Times New Roman" w:eastAsia="Times New Roman" w:hAnsi="Times New Roman" w:cs="Times New Roman"/>
          <w:sz w:val="24"/>
          <w:szCs w:val="24"/>
        </w:rPr>
        <w:t xml:space="preserve"> with volunteers rather than </w:t>
      </w:r>
      <w:r w:rsidRPr="004F0DE1">
        <w:rPr>
          <w:rFonts w:ascii="Times New Roman" w:eastAsia="Times New Roman" w:hAnsi="Times New Roman" w:cs="Times New Roman"/>
          <w:sz w:val="24"/>
          <w:szCs w:val="24"/>
        </w:rPr>
        <w:t>making it mandatory</w:t>
      </w:r>
      <w:r w:rsidR="00E823B8" w:rsidRPr="004F0DE1">
        <w:rPr>
          <w:rFonts w:ascii="Times New Roman" w:eastAsia="Times New Roman" w:hAnsi="Times New Roman" w:cs="Times New Roman"/>
          <w:sz w:val="24"/>
          <w:szCs w:val="24"/>
        </w:rPr>
        <w:t xml:space="preserve">. </w:t>
      </w:r>
    </w:p>
    <w:p w:rsidR="00E823B8" w:rsidRDefault="00CE05E3" w:rsidP="00E96A9B">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needs to be brought up at the Arts and Sciences </w:t>
      </w:r>
      <w:r w:rsidR="00E97022">
        <w:rPr>
          <w:rFonts w:ascii="Times New Roman" w:eastAsia="Times New Roman" w:hAnsi="Times New Roman" w:cs="Times New Roman"/>
          <w:sz w:val="24"/>
          <w:szCs w:val="24"/>
        </w:rPr>
        <w:t>Senate in</w:t>
      </w:r>
      <w:r>
        <w:rPr>
          <w:rFonts w:ascii="Times New Roman" w:eastAsia="Times New Roman" w:hAnsi="Times New Roman" w:cs="Times New Roman"/>
          <w:sz w:val="24"/>
          <w:szCs w:val="24"/>
        </w:rPr>
        <w:t xml:space="preserve"> the</w:t>
      </w:r>
      <w:r w:rsidR="00E97022">
        <w:rPr>
          <w:rFonts w:ascii="Times New Roman" w:eastAsia="Times New Roman" w:hAnsi="Times New Roman" w:cs="Times New Roman"/>
          <w:sz w:val="24"/>
          <w:szCs w:val="24"/>
        </w:rPr>
        <w:t xml:space="preserve"> form of </w:t>
      </w:r>
      <w:r>
        <w:rPr>
          <w:rFonts w:ascii="Times New Roman" w:eastAsia="Times New Roman" w:hAnsi="Times New Roman" w:cs="Times New Roman"/>
          <w:sz w:val="24"/>
          <w:szCs w:val="24"/>
        </w:rPr>
        <w:t xml:space="preserve">an </w:t>
      </w:r>
      <w:r w:rsidR="00E97022">
        <w:rPr>
          <w:rFonts w:ascii="Times New Roman" w:eastAsia="Times New Roman" w:hAnsi="Times New Roman" w:cs="Times New Roman"/>
          <w:sz w:val="24"/>
          <w:szCs w:val="24"/>
        </w:rPr>
        <w:t xml:space="preserve">announcement rather than </w:t>
      </w:r>
      <w:r>
        <w:rPr>
          <w:rFonts w:ascii="Times New Roman" w:eastAsia="Times New Roman" w:hAnsi="Times New Roman" w:cs="Times New Roman"/>
          <w:sz w:val="24"/>
          <w:szCs w:val="24"/>
        </w:rPr>
        <w:t>a policy</w:t>
      </w:r>
      <w:r w:rsidR="00E97022">
        <w:rPr>
          <w:rFonts w:ascii="Times New Roman" w:eastAsia="Times New Roman" w:hAnsi="Times New Roman" w:cs="Times New Roman"/>
          <w:sz w:val="24"/>
          <w:szCs w:val="24"/>
        </w:rPr>
        <w:t xml:space="preserve">. </w:t>
      </w:r>
      <w:r w:rsidR="00EA7967">
        <w:rPr>
          <w:rFonts w:ascii="Times New Roman" w:eastAsia="Times New Roman" w:hAnsi="Times New Roman" w:cs="Times New Roman"/>
          <w:sz w:val="24"/>
          <w:szCs w:val="24"/>
        </w:rPr>
        <w:t xml:space="preserve">A representative of ASCC/ULAC and Valerie Rake </w:t>
      </w:r>
      <w:r>
        <w:rPr>
          <w:rFonts w:ascii="Times New Roman" w:eastAsia="Times New Roman" w:hAnsi="Times New Roman" w:cs="Times New Roman"/>
          <w:sz w:val="24"/>
          <w:szCs w:val="24"/>
        </w:rPr>
        <w:t>can announce this at a Senate meeting to give some background on this way of doing assessment. Both the value and the purpose</w:t>
      </w:r>
      <w:bookmarkStart w:id="0" w:name="_GoBack"/>
      <w:bookmarkEnd w:id="0"/>
      <w:r>
        <w:rPr>
          <w:rFonts w:ascii="Times New Roman" w:eastAsia="Times New Roman" w:hAnsi="Times New Roman" w:cs="Times New Roman"/>
          <w:sz w:val="24"/>
          <w:szCs w:val="24"/>
        </w:rPr>
        <w:t xml:space="preserve"> of category level assessment need to be addressed. </w:t>
      </w:r>
    </w:p>
    <w:p w:rsidR="004D0F87" w:rsidRDefault="00AD3403" w:rsidP="00E96A9B">
      <w:pPr>
        <w:pStyle w:val="ListParagraph"/>
        <w:numPr>
          <w:ilvl w:val="0"/>
          <w:numId w:val="1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about this assessment tool</w:t>
      </w:r>
      <w:r w:rsidR="00230610">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be communicated</w:t>
      </w:r>
      <w:r w:rsidR="00230610">
        <w:rPr>
          <w:rFonts w:ascii="Times New Roman" w:eastAsia="Times New Roman" w:hAnsi="Times New Roman" w:cs="Times New Roman"/>
          <w:sz w:val="24"/>
          <w:szCs w:val="24"/>
        </w:rPr>
        <w:t xml:space="preserve"> through the Carmen website and the faculty body. </w:t>
      </w:r>
    </w:p>
    <w:p w:rsidR="00B464E7" w:rsidRPr="00E606AA" w:rsidRDefault="00B464E7" w:rsidP="00E823B8">
      <w:pPr>
        <w:pStyle w:val="ListParagraph"/>
        <w:ind w:left="1440"/>
        <w:rPr>
          <w:rFonts w:ascii="Times New Roman" w:eastAsia="Times New Roman" w:hAnsi="Times New Roman" w:cs="Times New Roman"/>
          <w:sz w:val="24"/>
          <w:szCs w:val="24"/>
        </w:rPr>
      </w:pPr>
    </w:p>
    <w:sectPr w:rsidR="00B464E7" w:rsidRPr="00E606AA" w:rsidSect="004D0F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77CB"/>
    <w:multiLevelType w:val="hybridMultilevel"/>
    <w:tmpl w:val="E814D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887F4C"/>
    <w:multiLevelType w:val="hybridMultilevel"/>
    <w:tmpl w:val="98E88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CB4A14"/>
    <w:multiLevelType w:val="hybridMultilevel"/>
    <w:tmpl w:val="5FE41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993398"/>
    <w:multiLevelType w:val="hybridMultilevel"/>
    <w:tmpl w:val="FD509B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4B220E1"/>
    <w:multiLevelType w:val="hybridMultilevel"/>
    <w:tmpl w:val="05E44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D41DBB"/>
    <w:multiLevelType w:val="hybridMultilevel"/>
    <w:tmpl w:val="85382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7396A10"/>
    <w:multiLevelType w:val="hybridMultilevel"/>
    <w:tmpl w:val="6652D4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7F41BE"/>
    <w:multiLevelType w:val="multilevel"/>
    <w:tmpl w:val="0E02E0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3DA7031"/>
    <w:multiLevelType w:val="multilevel"/>
    <w:tmpl w:val="7C18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467810"/>
    <w:multiLevelType w:val="hybridMultilevel"/>
    <w:tmpl w:val="BA42F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2210578"/>
    <w:multiLevelType w:val="hybridMultilevel"/>
    <w:tmpl w:val="0F8843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024D50"/>
    <w:multiLevelType w:val="hybridMultilevel"/>
    <w:tmpl w:val="69322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A4647B3"/>
    <w:multiLevelType w:val="hybridMultilevel"/>
    <w:tmpl w:val="2D568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94F2417"/>
    <w:multiLevelType w:val="hybridMultilevel"/>
    <w:tmpl w:val="6E22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4"/>
  </w:num>
  <w:num w:numId="4">
    <w:abstractNumId w:val="13"/>
  </w:num>
  <w:num w:numId="5">
    <w:abstractNumId w:val="12"/>
  </w:num>
  <w:num w:numId="6">
    <w:abstractNumId w:val="8"/>
  </w:num>
  <w:num w:numId="7">
    <w:abstractNumId w:val="5"/>
  </w:num>
  <w:num w:numId="8">
    <w:abstractNumId w:val="2"/>
  </w:num>
  <w:num w:numId="9">
    <w:abstractNumId w:val="0"/>
  </w:num>
  <w:num w:numId="10">
    <w:abstractNumId w:val="3"/>
  </w:num>
  <w:num w:numId="11">
    <w:abstractNumId w:val="9"/>
  </w:num>
  <w:num w:numId="12">
    <w:abstractNumId w:val="6"/>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1DAE"/>
    <w:rsid w:val="00014012"/>
    <w:rsid w:val="0003300C"/>
    <w:rsid w:val="000351C5"/>
    <w:rsid w:val="000427CE"/>
    <w:rsid w:val="000718E4"/>
    <w:rsid w:val="000C7D41"/>
    <w:rsid w:val="000F5763"/>
    <w:rsid w:val="00143B6B"/>
    <w:rsid w:val="00160634"/>
    <w:rsid w:val="00160AA2"/>
    <w:rsid w:val="00192E31"/>
    <w:rsid w:val="001C4EA6"/>
    <w:rsid w:val="001E0704"/>
    <w:rsid w:val="001E3A5E"/>
    <w:rsid w:val="0020199C"/>
    <w:rsid w:val="00230610"/>
    <w:rsid w:val="002412CF"/>
    <w:rsid w:val="002621D0"/>
    <w:rsid w:val="002829CE"/>
    <w:rsid w:val="002A768A"/>
    <w:rsid w:val="002C3A5D"/>
    <w:rsid w:val="002E257D"/>
    <w:rsid w:val="002E3090"/>
    <w:rsid w:val="002F59FB"/>
    <w:rsid w:val="00335FA3"/>
    <w:rsid w:val="00356168"/>
    <w:rsid w:val="00356465"/>
    <w:rsid w:val="00395213"/>
    <w:rsid w:val="0041631F"/>
    <w:rsid w:val="004246CC"/>
    <w:rsid w:val="004416B1"/>
    <w:rsid w:val="00482CE8"/>
    <w:rsid w:val="004A6CA2"/>
    <w:rsid w:val="004C6A5B"/>
    <w:rsid w:val="004D0F87"/>
    <w:rsid w:val="004D5891"/>
    <w:rsid w:val="004F0DE1"/>
    <w:rsid w:val="00516F6D"/>
    <w:rsid w:val="00550FFA"/>
    <w:rsid w:val="005670A9"/>
    <w:rsid w:val="005B1ED5"/>
    <w:rsid w:val="005C0480"/>
    <w:rsid w:val="005C1DAE"/>
    <w:rsid w:val="005E7231"/>
    <w:rsid w:val="00635256"/>
    <w:rsid w:val="006949B0"/>
    <w:rsid w:val="006A59C5"/>
    <w:rsid w:val="006B2DE7"/>
    <w:rsid w:val="006B33B3"/>
    <w:rsid w:val="006C515D"/>
    <w:rsid w:val="006D7434"/>
    <w:rsid w:val="00704379"/>
    <w:rsid w:val="007314B0"/>
    <w:rsid w:val="007C7C97"/>
    <w:rsid w:val="007F5A53"/>
    <w:rsid w:val="00823E54"/>
    <w:rsid w:val="00875B65"/>
    <w:rsid w:val="008D1E58"/>
    <w:rsid w:val="008D5F16"/>
    <w:rsid w:val="008D6526"/>
    <w:rsid w:val="00921DE2"/>
    <w:rsid w:val="00966F3C"/>
    <w:rsid w:val="009A7E7C"/>
    <w:rsid w:val="009E5AE6"/>
    <w:rsid w:val="00A51F19"/>
    <w:rsid w:val="00A8648E"/>
    <w:rsid w:val="00AD0108"/>
    <w:rsid w:val="00AD3403"/>
    <w:rsid w:val="00AE137A"/>
    <w:rsid w:val="00B10E41"/>
    <w:rsid w:val="00B464E7"/>
    <w:rsid w:val="00B702F6"/>
    <w:rsid w:val="00B87FE1"/>
    <w:rsid w:val="00B93A61"/>
    <w:rsid w:val="00B96C75"/>
    <w:rsid w:val="00C238E6"/>
    <w:rsid w:val="00C33262"/>
    <w:rsid w:val="00C35404"/>
    <w:rsid w:val="00C87529"/>
    <w:rsid w:val="00C978FC"/>
    <w:rsid w:val="00CA23BA"/>
    <w:rsid w:val="00CB7C37"/>
    <w:rsid w:val="00CD22FE"/>
    <w:rsid w:val="00CE05E3"/>
    <w:rsid w:val="00CE1473"/>
    <w:rsid w:val="00D03B71"/>
    <w:rsid w:val="00D456F2"/>
    <w:rsid w:val="00D50340"/>
    <w:rsid w:val="00D66E35"/>
    <w:rsid w:val="00D67B72"/>
    <w:rsid w:val="00D7771E"/>
    <w:rsid w:val="00DB2462"/>
    <w:rsid w:val="00DF233D"/>
    <w:rsid w:val="00E1720B"/>
    <w:rsid w:val="00E606AA"/>
    <w:rsid w:val="00E823B8"/>
    <w:rsid w:val="00E93690"/>
    <w:rsid w:val="00E96A9B"/>
    <w:rsid w:val="00E96F2B"/>
    <w:rsid w:val="00E97022"/>
    <w:rsid w:val="00EA7967"/>
    <w:rsid w:val="00ED47DA"/>
    <w:rsid w:val="00EE75DB"/>
    <w:rsid w:val="00F151EC"/>
    <w:rsid w:val="00F47997"/>
    <w:rsid w:val="00F51062"/>
    <w:rsid w:val="00F76768"/>
    <w:rsid w:val="00FA3330"/>
    <w:rsid w:val="00FC4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D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5F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D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35FA3"/>
    <w:pPr>
      <w:ind w:left="720"/>
      <w:contextualSpacing/>
    </w:pPr>
  </w:style>
</w:styles>
</file>

<file path=word/webSettings.xml><?xml version="1.0" encoding="utf-8"?>
<w:webSettings xmlns:r="http://schemas.openxmlformats.org/officeDocument/2006/relationships" xmlns:w="http://schemas.openxmlformats.org/wordprocessingml/2006/main">
  <w:divs>
    <w:div w:id="1251623032">
      <w:bodyDiv w:val="1"/>
      <w:marLeft w:val="0"/>
      <w:marRight w:val="0"/>
      <w:marTop w:val="0"/>
      <w:marBottom w:val="0"/>
      <w:divBdr>
        <w:top w:val="none" w:sz="0" w:space="0" w:color="auto"/>
        <w:left w:val="none" w:sz="0" w:space="0" w:color="auto"/>
        <w:bottom w:val="none" w:sz="0" w:space="0" w:color="auto"/>
        <w:right w:val="none" w:sz="0" w:space="0" w:color="auto"/>
      </w:divBdr>
      <w:divsChild>
        <w:div w:id="1749380147">
          <w:marLeft w:val="0"/>
          <w:marRight w:val="0"/>
          <w:marTop w:val="0"/>
          <w:marBottom w:val="0"/>
          <w:divBdr>
            <w:top w:val="none" w:sz="0" w:space="0" w:color="auto"/>
            <w:left w:val="none" w:sz="0" w:space="0" w:color="auto"/>
            <w:bottom w:val="none" w:sz="0" w:space="0" w:color="auto"/>
            <w:right w:val="none" w:sz="0" w:space="0" w:color="auto"/>
          </w:divBdr>
        </w:div>
        <w:div w:id="85272502">
          <w:marLeft w:val="0"/>
          <w:marRight w:val="0"/>
          <w:marTop w:val="0"/>
          <w:marBottom w:val="0"/>
          <w:divBdr>
            <w:top w:val="none" w:sz="0" w:space="0" w:color="auto"/>
            <w:left w:val="none" w:sz="0" w:space="0" w:color="auto"/>
            <w:bottom w:val="none" w:sz="0" w:space="0" w:color="auto"/>
            <w:right w:val="none" w:sz="0" w:space="0" w:color="auto"/>
          </w:divBdr>
        </w:div>
        <w:div w:id="59597342">
          <w:marLeft w:val="0"/>
          <w:marRight w:val="0"/>
          <w:marTop w:val="0"/>
          <w:marBottom w:val="0"/>
          <w:divBdr>
            <w:top w:val="none" w:sz="0" w:space="0" w:color="auto"/>
            <w:left w:val="none" w:sz="0" w:space="0" w:color="auto"/>
            <w:bottom w:val="none" w:sz="0" w:space="0" w:color="auto"/>
            <w:right w:val="none" w:sz="0" w:space="0" w:color="auto"/>
          </w:divBdr>
        </w:div>
        <w:div w:id="945969057">
          <w:marLeft w:val="0"/>
          <w:marRight w:val="0"/>
          <w:marTop w:val="0"/>
          <w:marBottom w:val="0"/>
          <w:divBdr>
            <w:top w:val="none" w:sz="0" w:space="0" w:color="auto"/>
            <w:left w:val="none" w:sz="0" w:space="0" w:color="auto"/>
            <w:bottom w:val="none" w:sz="0" w:space="0" w:color="auto"/>
            <w:right w:val="none" w:sz="0" w:space="0" w:color="auto"/>
          </w:divBdr>
        </w:div>
        <w:div w:id="1837763972">
          <w:marLeft w:val="0"/>
          <w:marRight w:val="0"/>
          <w:marTop w:val="0"/>
          <w:marBottom w:val="0"/>
          <w:divBdr>
            <w:top w:val="none" w:sz="0" w:space="0" w:color="auto"/>
            <w:left w:val="none" w:sz="0" w:space="0" w:color="auto"/>
            <w:bottom w:val="none" w:sz="0" w:space="0" w:color="auto"/>
            <w:right w:val="none" w:sz="0" w:space="0" w:color="auto"/>
          </w:divBdr>
        </w:div>
        <w:div w:id="2056007905">
          <w:marLeft w:val="0"/>
          <w:marRight w:val="0"/>
          <w:marTop w:val="0"/>
          <w:marBottom w:val="0"/>
          <w:divBdr>
            <w:top w:val="none" w:sz="0" w:space="0" w:color="auto"/>
            <w:left w:val="none" w:sz="0" w:space="0" w:color="auto"/>
            <w:bottom w:val="none" w:sz="0" w:space="0" w:color="auto"/>
            <w:right w:val="none" w:sz="0" w:space="0" w:color="auto"/>
          </w:divBdr>
        </w:div>
        <w:div w:id="1268388944">
          <w:marLeft w:val="0"/>
          <w:marRight w:val="0"/>
          <w:marTop w:val="0"/>
          <w:marBottom w:val="0"/>
          <w:divBdr>
            <w:top w:val="none" w:sz="0" w:space="0" w:color="auto"/>
            <w:left w:val="none" w:sz="0" w:space="0" w:color="auto"/>
            <w:bottom w:val="none" w:sz="0" w:space="0" w:color="auto"/>
            <w:right w:val="none" w:sz="0" w:space="0" w:color="auto"/>
          </w:divBdr>
        </w:div>
      </w:divsChild>
    </w:div>
    <w:div w:id="130064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C6766-D350-47C7-BAE1-35D61848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Danielle Hogle</cp:lastModifiedBy>
  <cp:revision>2</cp:revision>
  <cp:lastPrinted>2012-03-13T14:09:00Z</cp:lastPrinted>
  <dcterms:created xsi:type="dcterms:W3CDTF">2012-04-12T14:41:00Z</dcterms:created>
  <dcterms:modified xsi:type="dcterms:W3CDTF">2012-04-12T14:41:00Z</dcterms:modified>
</cp:coreProperties>
</file>